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560B4" w14:textId="6E50E6C9" w:rsidR="00E06C56" w:rsidRDefault="005D013F" w:rsidP="00106856">
      <w:pPr>
        <w:ind w:leftChars="67" w:left="141"/>
        <w:rPr>
          <w:rFonts w:asciiTheme="majorEastAsia" w:eastAsiaTheme="majorEastAsia" w:hAnsiTheme="majorEastAsia"/>
          <w:b/>
          <w:sz w:val="20"/>
          <w:szCs w:val="20"/>
        </w:rPr>
      </w:pPr>
      <w:r>
        <w:rPr>
          <w:rFonts w:asciiTheme="majorEastAsia" w:eastAsiaTheme="majorEastAsia" w:hAnsiTheme="majorEastAsia" w:hint="eastAsia"/>
          <w:b/>
          <w:noProof/>
          <w:szCs w:val="21"/>
        </w:rPr>
        <w:drawing>
          <wp:anchor distT="0" distB="0" distL="114300" distR="114300" simplePos="0" relativeHeight="251740672" behindDoc="0" locked="0" layoutInCell="1" allowOverlap="1" wp14:anchorId="3CA7D823" wp14:editId="6E736B1E">
            <wp:simplePos x="0" y="0"/>
            <wp:positionH relativeFrom="column">
              <wp:posOffset>2993390</wp:posOffset>
            </wp:positionH>
            <wp:positionV relativeFrom="paragraph">
              <wp:posOffset>6261569</wp:posOffset>
            </wp:positionV>
            <wp:extent cx="2405814" cy="160616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5814" cy="1606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CF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597312" behindDoc="0" locked="0" layoutInCell="1" allowOverlap="1" wp14:anchorId="7B7DF9E7" wp14:editId="48F57095">
                <wp:simplePos x="0" y="0"/>
                <wp:positionH relativeFrom="margin">
                  <wp:posOffset>141399</wp:posOffset>
                </wp:positionH>
                <wp:positionV relativeFrom="paragraph">
                  <wp:posOffset>3438927</wp:posOffset>
                </wp:positionV>
                <wp:extent cx="2595880" cy="4417186"/>
                <wp:effectExtent l="19050" t="857250" r="13970" b="21590"/>
                <wp:wrapNone/>
                <wp:docPr id="15" name="吹き出し: 折線 15"/>
                <wp:cNvGraphicFramePr/>
                <a:graphic xmlns:a="http://schemas.openxmlformats.org/drawingml/2006/main">
                  <a:graphicData uri="http://schemas.microsoft.com/office/word/2010/wordprocessingShape">
                    <wps:wsp>
                      <wps:cNvSpPr/>
                      <wps:spPr>
                        <a:xfrm>
                          <a:off x="0" y="0"/>
                          <a:ext cx="2595880" cy="4417186"/>
                        </a:xfrm>
                        <a:prstGeom prst="borderCallout2">
                          <a:avLst>
                            <a:gd name="adj1" fmla="val -384"/>
                            <a:gd name="adj2" fmla="val -181"/>
                            <a:gd name="adj3" fmla="val -18010"/>
                            <a:gd name="adj4" fmla="val -340"/>
                            <a:gd name="adj5" fmla="val -19338"/>
                            <a:gd name="adj6" fmla="val 4649"/>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A611D" w14:textId="0D7BF6DF" w:rsidR="00106856" w:rsidRDefault="00106856" w:rsidP="00106856">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地球温暖化の原因は</w:t>
                            </w:r>
                            <w:r w:rsidR="00800A9B">
                              <w:rPr>
                                <w:rFonts w:ascii="ＭＳ ゴシック" w:eastAsia="ＭＳ ゴシック" w:hAnsi="ＭＳ ゴシック" w:hint="eastAsia"/>
                                <w:b/>
                                <w:bCs/>
                                <w:color w:val="000000" w:themeColor="text1"/>
                                <w:sz w:val="16"/>
                                <w:szCs w:val="16"/>
                              </w:rPr>
                              <w:t>、</w:t>
                            </w:r>
                            <w:r>
                              <w:rPr>
                                <w:rFonts w:ascii="ＭＳ ゴシック" w:eastAsia="ＭＳ ゴシック" w:hAnsi="ＭＳ ゴシック" w:hint="eastAsia"/>
                                <w:b/>
                                <w:bCs/>
                                <w:color w:val="000000" w:themeColor="text1"/>
                                <w:sz w:val="16"/>
                                <w:szCs w:val="16"/>
                              </w:rPr>
                              <w:t>本当に人間なのか？</w:t>
                            </w:r>
                          </w:p>
                          <w:p w14:paraId="227C65B6" w14:textId="7CB0594B" w:rsidR="00106856" w:rsidRDefault="00106856" w:rsidP="00106856">
                            <w:pPr>
                              <w:spacing w:line="240" w:lineRule="exact"/>
                              <w:jc w:val="left"/>
                              <w:rPr>
                                <w:rFonts w:asciiTheme="majorEastAsia" w:eastAsiaTheme="majorEastAsia" w:hAnsiTheme="majorEastAsia"/>
                                <w:color w:val="000000" w:themeColor="text1"/>
                                <w:sz w:val="16"/>
                                <w:szCs w:val="16"/>
                              </w:rPr>
                            </w:pPr>
                            <w:r>
                              <w:rPr>
                                <w:rFonts w:ascii="ＭＳ ゴシック" w:eastAsia="ＭＳ ゴシック" w:hAnsi="ＭＳ ゴシック" w:hint="eastAsia"/>
                                <w:color w:val="000000" w:themeColor="text1"/>
                                <w:sz w:val="16"/>
                                <w:szCs w:val="16"/>
                              </w:rPr>
                              <w:t>IPCC</w:t>
                            </w:r>
                            <w:r>
                              <w:rPr>
                                <w:rFonts w:ascii="ＭＳ ゴシック" w:eastAsia="ＭＳ ゴシック" w:hAnsi="ＭＳ ゴシック" w:hint="eastAsia"/>
                                <w:color w:val="000000" w:themeColor="text1"/>
                                <w:sz w:val="16"/>
                                <w:szCs w:val="16"/>
                                <w:vertAlign w:val="superscript"/>
                              </w:rPr>
                              <w:t>※</w:t>
                            </w:r>
                            <w:r>
                              <w:rPr>
                                <w:rFonts w:ascii="ＭＳ ゴシック" w:eastAsia="ＭＳ ゴシック" w:hAnsi="ＭＳ ゴシック" w:hint="eastAsia"/>
                                <w:color w:val="000000" w:themeColor="text1"/>
                                <w:sz w:val="16"/>
                                <w:szCs w:val="16"/>
                              </w:rPr>
                              <w:t>(気候変動に関する政府間パネル)は</w:t>
                            </w:r>
                            <w:r w:rsidR="00800A9B">
                              <w:rPr>
                                <w:rFonts w:ascii="ＭＳ ゴシック" w:eastAsia="ＭＳ ゴシック" w:hAnsi="ＭＳ ゴシック" w:hint="eastAsia"/>
                                <w:color w:val="000000" w:themeColor="text1"/>
                                <w:sz w:val="16"/>
                                <w:szCs w:val="16"/>
                              </w:rPr>
                              <w:t>、</w:t>
                            </w:r>
                            <w:r>
                              <w:rPr>
                                <w:rFonts w:asciiTheme="majorEastAsia" w:eastAsiaTheme="majorEastAsia" w:hAnsiTheme="majorEastAsia" w:hint="eastAsia"/>
                                <w:color w:val="000000" w:themeColor="text1"/>
                                <w:sz w:val="16"/>
                                <w:szCs w:val="16"/>
                              </w:rPr>
                              <w:t>2021年の</w:t>
                            </w:r>
                            <w:r>
                              <w:rPr>
                                <w:rFonts w:ascii="ＭＳ ゴシック" w:eastAsia="ＭＳ ゴシック" w:hAnsi="ＭＳ ゴシック" w:hint="eastAsia"/>
                                <w:color w:val="000000" w:themeColor="text1"/>
                                <w:sz w:val="16"/>
                                <w:szCs w:val="16"/>
                              </w:rPr>
                              <w:t>第6次評価報告書</w:t>
                            </w:r>
                            <w:r>
                              <w:rPr>
                                <w:rFonts w:asciiTheme="majorEastAsia" w:eastAsiaTheme="majorEastAsia" w:hAnsiTheme="majorEastAsia" w:hint="eastAsia"/>
                                <w:color w:val="000000" w:themeColor="text1"/>
                                <w:sz w:val="16"/>
                                <w:szCs w:val="16"/>
                              </w:rPr>
                              <w:t>（AR6）</w:t>
                            </w:r>
                            <w:r>
                              <w:rPr>
                                <w:rFonts w:ascii="ＭＳ ゴシック" w:eastAsia="ＭＳ ゴシック" w:hAnsi="ＭＳ ゴシック" w:hint="eastAsia"/>
                                <w:color w:val="000000" w:themeColor="text1"/>
                                <w:sz w:val="16"/>
                                <w:szCs w:val="16"/>
                              </w:rPr>
                              <w:t>において</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FF0000"/>
                                <w:sz w:val="16"/>
                                <w:szCs w:val="16"/>
                              </w:rPr>
                              <w:t>「人間活動が大気・海洋及び陸域を温暖化させてきたことには疑う余地がない」</w:t>
                            </w:r>
                            <w:r>
                              <w:rPr>
                                <w:rFonts w:ascii="ＭＳ ゴシック" w:eastAsia="ＭＳ ゴシック" w:hAnsi="ＭＳ ゴシック" w:hint="eastAsia"/>
                                <w:color w:val="000000" w:themeColor="text1"/>
                                <w:sz w:val="16"/>
                                <w:szCs w:val="16"/>
                              </w:rPr>
                              <w:t>と発表した。前回の第5次評価報告書よりも</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断定的な表現になっている。</w:t>
                            </w:r>
                          </w:p>
                          <w:p w14:paraId="1956B83C" w14:textId="09B807E1" w:rsidR="00106856" w:rsidRDefault="00106856" w:rsidP="00106856">
                            <w:pPr>
                              <w:spacing w:line="240" w:lineRule="exact"/>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また</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次のような現状も報告された。</w:t>
                            </w:r>
                          </w:p>
                          <w:p w14:paraId="2EE6835B" w14:textId="77777777" w:rsidR="00106856" w:rsidRDefault="00106856" w:rsidP="00106856">
                            <w:pPr>
                              <w:spacing w:line="240" w:lineRule="exact"/>
                              <w:jc w:val="left"/>
                              <w:rPr>
                                <w:rFonts w:ascii="ＭＳ ゴシック" w:eastAsia="ＭＳ ゴシック" w:hAnsi="ＭＳ ゴシック"/>
                                <w:color w:val="000000" w:themeColor="text1"/>
                                <w:sz w:val="16"/>
                                <w:szCs w:val="16"/>
                              </w:rPr>
                            </w:pPr>
                          </w:p>
                          <w:p w14:paraId="5C49FE51" w14:textId="1FE934E3"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・大気中の二酸化炭素</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メタン</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一酸化二窒素は</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過去80万年間で前例のない水準まで増加している</w:t>
                            </w:r>
                          </w:p>
                          <w:p w14:paraId="1DAE557A" w14:textId="70135B3F"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・2019年の大気中のCO</w:t>
                            </w:r>
                            <w:r>
                              <w:rPr>
                                <w:rFonts w:ascii="ＭＳ ゴシック" w:eastAsia="ＭＳ ゴシック" w:hAnsi="ＭＳ ゴシック" w:hint="eastAsia"/>
                                <w:color w:val="000000" w:themeColor="text1"/>
                                <w:sz w:val="16"/>
                                <w:szCs w:val="16"/>
                                <w:vertAlign w:val="subscript"/>
                              </w:rPr>
                              <w:t>2</w:t>
                            </w:r>
                            <w:r>
                              <w:rPr>
                                <w:rFonts w:ascii="ＭＳ ゴシック" w:eastAsia="ＭＳ ゴシック" w:hAnsi="ＭＳ ゴシック" w:hint="eastAsia"/>
                                <w:color w:val="000000" w:themeColor="text1"/>
                                <w:sz w:val="16"/>
                                <w:szCs w:val="16"/>
                              </w:rPr>
                              <w:t>濃度は410ppmであり</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工業化前（1750年頃）より約47％高くなっている</w:t>
                            </w:r>
                          </w:p>
                          <w:p w14:paraId="4411D9F3" w14:textId="7298C3F8"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・世界平均気温（2011～2020年）は</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工業化前と比べて</w:t>
                            </w:r>
                            <w:r>
                              <w:rPr>
                                <w:rFonts w:ascii="ＭＳ ゴシック" w:eastAsia="ＭＳ ゴシック" w:hAnsi="ＭＳ ゴシック" w:hint="eastAsia"/>
                                <w:color w:val="FF0000"/>
                                <w:sz w:val="16"/>
                                <w:szCs w:val="16"/>
                              </w:rPr>
                              <w:t>約1.09℃上昇</w:t>
                            </w:r>
                          </w:p>
                          <w:p w14:paraId="7BE314B1" w14:textId="77777777"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・陸域では海面付近よりも1.4～1.7倍の速度で気温が上昇</w:t>
                            </w:r>
                          </w:p>
                          <w:p w14:paraId="519DCD33" w14:textId="77777777"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・北極圏では世界平均の約2倍の速度で気温が上昇</w:t>
                            </w:r>
                          </w:p>
                          <w:p w14:paraId="2DD603F5" w14:textId="77777777"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・陸域のほとんどで1950年代以降に大雨の頻度と強度が増加</w:t>
                            </w:r>
                          </w:p>
                          <w:p w14:paraId="06628D19" w14:textId="7F8030CD"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・強い熱帯低気圧の発生割合は過去40年間で増加</w:t>
                            </w:r>
                          </w:p>
                          <w:p w14:paraId="0DCBA950" w14:textId="70FDC9BF"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・北極の海氷は</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1979～1988年</w:t>
                            </w:r>
                            <w:r w:rsidR="00596CF7">
                              <w:rPr>
                                <w:rFonts w:ascii="ＭＳ ゴシック" w:eastAsia="ＭＳ ゴシック" w:hAnsi="ＭＳ ゴシック" w:hint="eastAsia"/>
                                <w:color w:val="000000" w:themeColor="text1"/>
                                <w:sz w:val="16"/>
                                <w:szCs w:val="16"/>
                              </w:rPr>
                              <w:t>から2010～2019年の間に</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海氷が一番少ない 9月で40％減少</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海氷が一番多い3月で10％減少</w:t>
                            </w:r>
                          </w:p>
                          <w:p w14:paraId="592B2280" w14:textId="77777777"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・世界の平均海面水位は1901～2018年の間に</w:t>
                            </w:r>
                          </w:p>
                          <w:p w14:paraId="66D76A6E" w14:textId="77777777" w:rsidR="00106856" w:rsidRDefault="00106856" w:rsidP="00106856">
                            <w:pPr>
                              <w:spacing w:line="240" w:lineRule="exact"/>
                              <w:ind w:leftChars="100" w:left="212" w:hangingChars="1" w:hanging="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約0.20m上昇</w:t>
                            </w:r>
                          </w:p>
                          <w:p w14:paraId="711AE74F" w14:textId="77777777" w:rsidR="00106856" w:rsidRDefault="00106856" w:rsidP="00106856">
                            <w:pPr>
                              <w:spacing w:line="240" w:lineRule="exact"/>
                              <w:ind w:leftChars="100" w:left="212" w:hangingChars="1" w:hanging="2"/>
                              <w:jc w:val="left"/>
                              <w:rPr>
                                <w:rFonts w:ascii="ＭＳ ゴシック" w:eastAsia="ＭＳ ゴシック" w:hAnsi="ＭＳ ゴシック"/>
                                <w:color w:val="000000" w:themeColor="text1"/>
                                <w:sz w:val="16"/>
                                <w:szCs w:val="16"/>
                              </w:rPr>
                            </w:pPr>
                          </w:p>
                          <w:p w14:paraId="3028AA60" w14:textId="43DEBECA" w:rsidR="00106856" w:rsidRDefault="00106856" w:rsidP="00106856">
                            <w:pPr>
                              <w:spacing w:line="240" w:lineRule="exact"/>
                              <w:ind w:left="141" w:hangingChars="101" w:hanging="141"/>
                              <w:jc w:val="lef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※WMO(世界気象機関)とUNEP(国連環境計画)により設立された組織。2021年8月現在</w:t>
                            </w:r>
                            <w:r w:rsidR="00800A9B">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195の国と地域が参加している。</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DF9E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5" o:spid="_x0000_s1026" type="#_x0000_t48" style="position:absolute;left:0;text-align:left;margin-left:11.15pt;margin-top:270.8pt;width:204.4pt;height:347.8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" adj="1004,-4177,-73,-3890,-39,-83" filled="f" strokecolor="#bfbfbf [2412]" strokeweight="2pt">
                <v:textbox>
                  <w:txbxContent>
                    <w:p w14:paraId="4A4A611D" w14:textId="0D7BF6DF" w:rsidR="00106856" w:rsidRDefault="00106856" w:rsidP="00106856">
                      <w:pPr>
                        <w:spacing w:line="240" w:lineRule="exact"/>
                        <w:jc w:val="left"/>
                        <w:rPr>
                          <w:rFonts w:ascii="ＭＳ ゴシック" w:eastAsia="ＭＳ ゴシック" w:hAnsi="ＭＳ ゴシック"/>
                          <w:b/>
                          <w:bCs/>
                          <w:color w:val="000000" w:themeColor="text1"/>
                          <w:sz w:val="16"/>
                          <w:szCs w:val="16"/>
                        </w:rPr>
                      </w:pPr>
                      <w:r>
                        <w:rPr>
                          <w:rFonts w:ascii="ＭＳ ゴシック" w:eastAsia="ＭＳ ゴシック" w:hAnsi="ＭＳ ゴシック" w:hint="eastAsia"/>
                          <w:b/>
                          <w:bCs/>
                          <w:color w:val="000000" w:themeColor="text1"/>
                          <w:sz w:val="16"/>
                          <w:szCs w:val="16"/>
                        </w:rPr>
                        <w:t>地球温暖化の原因は</w:t>
                      </w:r>
                      <w:r w:rsidR="00800A9B">
                        <w:rPr>
                          <w:rFonts w:ascii="ＭＳ ゴシック" w:eastAsia="ＭＳ ゴシック" w:hAnsi="ＭＳ ゴシック" w:hint="eastAsia"/>
                          <w:b/>
                          <w:bCs/>
                          <w:color w:val="000000" w:themeColor="text1"/>
                          <w:sz w:val="16"/>
                          <w:szCs w:val="16"/>
                        </w:rPr>
                        <w:t>、</w:t>
                      </w:r>
                      <w:r>
                        <w:rPr>
                          <w:rFonts w:ascii="ＭＳ ゴシック" w:eastAsia="ＭＳ ゴシック" w:hAnsi="ＭＳ ゴシック" w:hint="eastAsia"/>
                          <w:b/>
                          <w:bCs/>
                          <w:color w:val="000000" w:themeColor="text1"/>
                          <w:sz w:val="16"/>
                          <w:szCs w:val="16"/>
                        </w:rPr>
                        <w:t>本当に人間なのか？</w:t>
                      </w:r>
                    </w:p>
                    <w:p w14:paraId="227C65B6" w14:textId="7CB0594B" w:rsidR="00106856" w:rsidRDefault="00106856" w:rsidP="00106856">
                      <w:pPr>
                        <w:spacing w:line="240" w:lineRule="exact"/>
                        <w:jc w:val="left"/>
                        <w:rPr>
                          <w:rFonts w:asciiTheme="majorEastAsia" w:eastAsiaTheme="majorEastAsia" w:hAnsiTheme="majorEastAsia"/>
                          <w:color w:val="000000" w:themeColor="text1"/>
                          <w:sz w:val="16"/>
                          <w:szCs w:val="16"/>
                        </w:rPr>
                      </w:pPr>
                      <w:r>
                        <w:rPr>
                          <w:rFonts w:ascii="ＭＳ ゴシック" w:eastAsia="ＭＳ ゴシック" w:hAnsi="ＭＳ ゴシック" w:hint="eastAsia"/>
                          <w:color w:val="000000" w:themeColor="text1"/>
                          <w:sz w:val="16"/>
                          <w:szCs w:val="16"/>
                        </w:rPr>
                        <w:t>IPCC</w:t>
                      </w:r>
                      <w:r>
                        <w:rPr>
                          <w:rFonts w:ascii="ＭＳ ゴシック" w:eastAsia="ＭＳ ゴシック" w:hAnsi="ＭＳ ゴシック" w:hint="eastAsia"/>
                          <w:color w:val="000000" w:themeColor="text1"/>
                          <w:sz w:val="16"/>
                          <w:szCs w:val="16"/>
                          <w:vertAlign w:val="superscript"/>
                        </w:rPr>
                        <w:t>※</w:t>
                      </w:r>
                      <w:r>
                        <w:rPr>
                          <w:rFonts w:ascii="ＭＳ ゴシック" w:eastAsia="ＭＳ ゴシック" w:hAnsi="ＭＳ ゴシック" w:hint="eastAsia"/>
                          <w:color w:val="000000" w:themeColor="text1"/>
                          <w:sz w:val="16"/>
                          <w:szCs w:val="16"/>
                        </w:rPr>
                        <w:t>(気候変動に関する政府間パネル)は</w:t>
                      </w:r>
                      <w:r w:rsidR="00800A9B">
                        <w:rPr>
                          <w:rFonts w:ascii="ＭＳ ゴシック" w:eastAsia="ＭＳ ゴシック" w:hAnsi="ＭＳ ゴシック" w:hint="eastAsia"/>
                          <w:color w:val="000000" w:themeColor="text1"/>
                          <w:sz w:val="16"/>
                          <w:szCs w:val="16"/>
                        </w:rPr>
                        <w:t>、</w:t>
                      </w:r>
                      <w:r>
                        <w:rPr>
                          <w:rFonts w:asciiTheme="majorEastAsia" w:eastAsiaTheme="majorEastAsia" w:hAnsiTheme="majorEastAsia" w:hint="eastAsia"/>
                          <w:color w:val="000000" w:themeColor="text1"/>
                          <w:sz w:val="16"/>
                          <w:szCs w:val="16"/>
                        </w:rPr>
                        <w:t>2021年の</w:t>
                      </w:r>
                      <w:r>
                        <w:rPr>
                          <w:rFonts w:ascii="ＭＳ ゴシック" w:eastAsia="ＭＳ ゴシック" w:hAnsi="ＭＳ ゴシック" w:hint="eastAsia"/>
                          <w:color w:val="000000" w:themeColor="text1"/>
                          <w:sz w:val="16"/>
                          <w:szCs w:val="16"/>
                        </w:rPr>
                        <w:t>第6次評価報告書</w:t>
                      </w:r>
                      <w:r>
                        <w:rPr>
                          <w:rFonts w:asciiTheme="majorEastAsia" w:eastAsiaTheme="majorEastAsia" w:hAnsiTheme="majorEastAsia" w:hint="eastAsia"/>
                          <w:color w:val="000000" w:themeColor="text1"/>
                          <w:sz w:val="16"/>
                          <w:szCs w:val="16"/>
                        </w:rPr>
                        <w:t>（AR6）</w:t>
                      </w:r>
                      <w:r>
                        <w:rPr>
                          <w:rFonts w:ascii="ＭＳ ゴシック" w:eastAsia="ＭＳ ゴシック" w:hAnsi="ＭＳ ゴシック" w:hint="eastAsia"/>
                          <w:color w:val="000000" w:themeColor="text1"/>
                          <w:sz w:val="16"/>
                          <w:szCs w:val="16"/>
                        </w:rPr>
                        <w:t>において</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FF0000"/>
                          <w:sz w:val="16"/>
                          <w:szCs w:val="16"/>
                        </w:rPr>
                        <w:t>「人間活動が大気・海洋及び陸域を温暖化させてきたことには疑う余地がない」</w:t>
                      </w:r>
                      <w:r>
                        <w:rPr>
                          <w:rFonts w:ascii="ＭＳ ゴシック" w:eastAsia="ＭＳ ゴシック" w:hAnsi="ＭＳ ゴシック" w:hint="eastAsia"/>
                          <w:color w:val="000000" w:themeColor="text1"/>
                          <w:sz w:val="16"/>
                          <w:szCs w:val="16"/>
                        </w:rPr>
                        <w:t>と発表した。前回の第5次評価報告書よりも</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断定的な表現になっている。</w:t>
                      </w:r>
                    </w:p>
                    <w:p w14:paraId="1956B83C" w14:textId="09B807E1" w:rsidR="00106856" w:rsidRDefault="00106856" w:rsidP="00106856">
                      <w:pPr>
                        <w:spacing w:line="240" w:lineRule="exact"/>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また</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次のような現状も報告された。</w:t>
                      </w:r>
                    </w:p>
                    <w:p w14:paraId="2EE6835B" w14:textId="77777777" w:rsidR="00106856" w:rsidRDefault="00106856" w:rsidP="00106856">
                      <w:pPr>
                        <w:spacing w:line="240" w:lineRule="exact"/>
                        <w:jc w:val="left"/>
                        <w:rPr>
                          <w:rFonts w:ascii="ＭＳ ゴシック" w:eastAsia="ＭＳ ゴシック" w:hAnsi="ＭＳ ゴシック"/>
                          <w:color w:val="000000" w:themeColor="text1"/>
                          <w:sz w:val="16"/>
                          <w:szCs w:val="16"/>
                        </w:rPr>
                      </w:pPr>
                    </w:p>
                    <w:p w14:paraId="5C49FE51" w14:textId="1FE934E3"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・大気中の二酸化炭素</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メタン</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一酸化二窒素は</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過去80万年間で前例のない水準まで増加している</w:t>
                      </w:r>
                    </w:p>
                    <w:p w14:paraId="1DAE557A" w14:textId="70135B3F"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・2019年の大気中のCO</w:t>
                      </w:r>
                      <w:r>
                        <w:rPr>
                          <w:rFonts w:ascii="ＭＳ ゴシック" w:eastAsia="ＭＳ ゴシック" w:hAnsi="ＭＳ ゴシック" w:hint="eastAsia"/>
                          <w:color w:val="000000" w:themeColor="text1"/>
                          <w:sz w:val="16"/>
                          <w:szCs w:val="16"/>
                          <w:vertAlign w:val="subscript"/>
                        </w:rPr>
                        <w:t>2</w:t>
                      </w:r>
                      <w:r>
                        <w:rPr>
                          <w:rFonts w:ascii="ＭＳ ゴシック" w:eastAsia="ＭＳ ゴシック" w:hAnsi="ＭＳ ゴシック" w:hint="eastAsia"/>
                          <w:color w:val="000000" w:themeColor="text1"/>
                          <w:sz w:val="16"/>
                          <w:szCs w:val="16"/>
                        </w:rPr>
                        <w:t>濃度は410ppmであり</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工業化前（1750年頃）より約47％高くなっている</w:t>
                      </w:r>
                    </w:p>
                    <w:p w14:paraId="4411D9F3" w14:textId="7298C3F8"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・世界平均気温（2011～2020年）は</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工業化前と比べて</w:t>
                      </w:r>
                      <w:r>
                        <w:rPr>
                          <w:rFonts w:ascii="ＭＳ ゴシック" w:eastAsia="ＭＳ ゴシック" w:hAnsi="ＭＳ ゴシック" w:hint="eastAsia"/>
                          <w:color w:val="FF0000"/>
                          <w:sz w:val="16"/>
                          <w:szCs w:val="16"/>
                        </w:rPr>
                        <w:t>約1.09℃上昇</w:t>
                      </w:r>
                    </w:p>
                    <w:p w14:paraId="7BE314B1" w14:textId="77777777"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・陸域では海面付近よりも1.4～1.7倍の速度で気温が上昇</w:t>
                      </w:r>
                    </w:p>
                    <w:p w14:paraId="519DCD33" w14:textId="77777777"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・北極圏では世界平均の約2倍の速度で気温が上昇</w:t>
                      </w:r>
                    </w:p>
                    <w:p w14:paraId="2DD603F5" w14:textId="77777777"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・陸域のほとんどで1950年代以降に大雨の頻度と強度が増加</w:t>
                      </w:r>
                    </w:p>
                    <w:p w14:paraId="06628D19" w14:textId="7F8030CD"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・強い熱帯低気圧の発生割合は過去40年間で増加</w:t>
                      </w:r>
                    </w:p>
                    <w:p w14:paraId="0DCBA950" w14:textId="70FDC9BF"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・北極の海氷は</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1979～1988年</w:t>
                      </w:r>
                      <w:r w:rsidR="00596CF7">
                        <w:rPr>
                          <w:rFonts w:ascii="ＭＳ ゴシック" w:eastAsia="ＭＳ ゴシック" w:hAnsi="ＭＳ ゴシック" w:hint="eastAsia"/>
                          <w:color w:val="000000" w:themeColor="text1"/>
                          <w:sz w:val="16"/>
                          <w:szCs w:val="16"/>
                        </w:rPr>
                        <w:t>から2010～2019年の間に</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海氷が一番少ない 9月で40％減少</w:t>
                      </w:r>
                      <w:r w:rsidR="00800A9B">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海氷が一番多い3月で10％減少</w:t>
                      </w:r>
                    </w:p>
                    <w:p w14:paraId="592B2280" w14:textId="77777777" w:rsidR="00106856" w:rsidRDefault="00106856" w:rsidP="00106856">
                      <w:pPr>
                        <w:spacing w:line="240" w:lineRule="exact"/>
                        <w:ind w:left="162" w:hangingChars="101" w:hanging="16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・世界の平均海面水位は1901～2018年の間に</w:t>
                      </w:r>
                    </w:p>
                    <w:p w14:paraId="66D76A6E" w14:textId="77777777" w:rsidR="00106856" w:rsidRDefault="00106856" w:rsidP="00106856">
                      <w:pPr>
                        <w:spacing w:line="240" w:lineRule="exact"/>
                        <w:ind w:leftChars="100" w:left="212" w:hangingChars="1" w:hanging="2"/>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約0.20m上昇</w:t>
                      </w:r>
                    </w:p>
                    <w:p w14:paraId="711AE74F" w14:textId="77777777" w:rsidR="00106856" w:rsidRDefault="00106856" w:rsidP="00106856">
                      <w:pPr>
                        <w:spacing w:line="240" w:lineRule="exact"/>
                        <w:ind w:leftChars="100" w:left="212" w:hangingChars="1" w:hanging="2"/>
                        <w:jc w:val="left"/>
                        <w:rPr>
                          <w:rFonts w:ascii="ＭＳ ゴシック" w:eastAsia="ＭＳ ゴシック" w:hAnsi="ＭＳ ゴシック"/>
                          <w:color w:val="000000" w:themeColor="text1"/>
                          <w:sz w:val="16"/>
                          <w:szCs w:val="16"/>
                        </w:rPr>
                      </w:pPr>
                    </w:p>
                    <w:p w14:paraId="3028AA60" w14:textId="43DEBECA" w:rsidR="00106856" w:rsidRDefault="00106856" w:rsidP="00106856">
                      <w:pPr>
                        <w:spacing w:line="240" w:lineRule="exact"/>
                        <w:ind w:left="141" w:hangingChars="101" w:hanging="141"/>
                        <w:jc w:val="lef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※WMO(世界気象機関)とUNEP(国連環境計画)により設立された組織。2021年8月現在</w:t>
                      </w:r>
                      <w:r w:rsidR="00800A9B">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195の国と地域が参加している。</w:t>
                      </w:r>
                    </w:p>
                  </w:txbxContent>
                </v:textbox>
                <o:callout v:ext="edit" minusx="t"/>
                <w10:wrap anchorx="margin"/>
              </v:shape>
            </w:pict>
          </mc:Fallback>
        </mc:AlternateContent>
      </w:r>
      <w:r w:rsidR="00596CF7" w:rsidRPr="00D36C12">
        <w:rPr>
          <w:rFonts w:asciiTheme="majorEastAsia" w:eastAsiaTheme="majorEastAsia" w:hAnsiTheme="majorEastAsia"/>
          <w:b/>
          <w:noProof/>
          <w:sz w:val="20"/>
          <w:szCs w:val="20"/>
        </w:rPr>
        <mc:AlternateContent>
          <mc:Choice Requires="wps">
            <w:drawing>
              <wp:anchor distT="45720" distB="45720" distL="114300" distR="114300" simplePos="0" relativeHeight="251630080" behindDoc="0" locked="0" layoutInCell="1" allowOverlap="1" wp14:anchorId="4D299AC1" wp14:editId="7EA7C856">
                <wp:simplePos x="0" y="0"/>
                <wp:positionH relativeFrom="margin">
                  <wp:posOffset>3536315</wp:posOffset>
                </wp:positionH>
                <wp:positionV relativeFrom="paragraph">
                  <wp:posOffset>2222500</wp:posOffset>
                </wp:positionV>
                <wp:extent cx="1275715" cy="1162685"/>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162685"/>
                        </a:xfrm>
                        <a:prstGeom prst="rect">
                          <a:avLst/>
                        </a:prstGeom>
                        <a:noFill/>
                        <a:ln w="9525">
                          <a:noFill/>
                          <a:miter lim="800000"/>
                          <a:headEnd/>
                          <a:tailEnd/>
                        </a:ln>
                      </wps:spPr>
                      <wps:txbx>
                        <w:txbxContent>
                          <w:p w14:paraId="082E49FF" w14:textId="77777777" w:rsidR="00D36C12" w:rsidRPr="000F265C" w:rsidRDefault="00D36C12" w:rsidP="00D36C12">
                            <w:pPr>
                              <w:spacing w:line="240" w:lineRule="exact"/>
                              <w:ind w:firstLineChars="200" w:firstLine="32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72D96824" w14:textId="77777777" w:rsidR="00D36C12" w:rsidRPr="000F265C" w:rsidRDefault="00D36C12" w:rsidP="00D36C12">
                            <w:pPr>
                              <w:spacing w:line="240" w:lineRule="exact"/>
                              <w:rPr>
                                <w:rFonts w:asciiTheme="majorEastAsia" w:eastAsiaTheme="majorEastAsia" w:hAnsiTheme="majorEastAsia"/>
                                <w:color w:val="FFFFFF" w:themeColor="background1"/>
                                <w:sz w:val="16"/>
                                <w:szCs w:val="16"/>
                              </w:rPr>
                            </w:pPr>
                          </w:p>
                          <w:p w14:paraId="197D293D" w14:textId="77777777" w:rsidR="00D36C12" w:rsidRDefault="00D36C12" w:rsidP="00D36C12">
                            <w:pPr>
                              <w:spacing w:line="400" w:lineRule="exact"/>
                              <w:ind w:leftChars="-96" w:left="-202"/>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71A3BBE2" w14:textId="77777777" w:rsidR="00D36C12" w:rsidRPr="000F265C" w:rsidRDefault="00D36C12" w:rsidP="00D36C12">
                            <w:pPr>
                              <w:spacing w:line="240" w:lineRule="exact"/>
                              <w:ind w:firstLineChars="100" w:firstLine="16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316BCC2E" w14:textId="77777777" w:rsidR="00D36C12" w:rsidRPr="00C01A0B" w:rsidRDefault="00D36C12" w:rsidP="00D36C12">
                            <w:pPr>
                              <w:spacing w:line="400" w:lineRule="exact"/>
                              <w:ind w:leftChars="-96" w:left="-202"/>
                              <w:rPr>
                                <w:rFonts w:asciiTheme="majorEastAsia" w:eastAsiaTheme="majorEastAsia" w:hAnsiTheme="majorEastAsia"/>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99AC1" id="_x0000_t202" coordsize="21600,21600" o:spt="202" path="m,l,21600r21600,l21600,xe">
                <v:stroke joinstyle="miter"/>
                <v:path gradientshapeok="t" o:connecttype="rect"/>
              </v:shapetype>
              <v:shape id="テキスト ボックス 2" o:spid="_x0000_s1027" type="#_x0000_t202" style="position:absolute;left:0;text-align:left;margin-left:278.45pt;margin-top:175pt;width:100.45pt;height:91.55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" filled="f" stroked="f">
                <v:textbox>
                  <w:txbxContent>
                    <w:p w14:paraId="082E49FF" w14:textId="77777777" w:rsidR="00D36C12" w:rsidRPr="000F265C" w:rsidRDefault="00D36C12" w:rsidP="00D36C12">
                      <w:pPr>
                        <w:spacing w:line="240" w:lineRule="exact"/>
                        <w:ind w:firstLineChars="200" w:firstLine="32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72D96824" w14:textId="77777777" w:rsidR="00D36C12" w:rsidRPr="000F265C" w:rsidRDefault="00D36C12" w:rsidP="00D36C12">
                      <w:pPr>
                        <w:spacing w:line="240" w:lineRule="exact"/>
                        <w:rPr>
                          <w:rFonts w:asciiTheme="majorEastAsia" w:eastAsiaTheme="majorEastAsia" w:hAnsiTheme="majorEastAsia"/>
                          <w:color w:val="FFFFFF" w:themeColor="background1"/>
                          <w:sz w:val="16"/>
                          <w:szCs w:val="16"/>
                        </w:rPr>
                      </w:pPr>
                    </w:p>
                    <w:p w14:paraId="197D293D" w14:textId="77777777" w:rsidR="00D36C12" w:rsidRDefault="00D36C12" w:rsidP="00D36C12">
                      <w:pPr>
                        <w:spacing w:line="400" w:lineRule="exact"/>
                        <w:ind w:leftChars="-96" w:left="-202"/>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71A3BBE2" w14:textId="77777777" w:rsidR="00D36C12" w:rsidRPr="000F265C" w:rsidRDefault="00D36C12" w:rsidP="00D36C12">
                      <w:pPr>
                        <w:spacing w:line="240" w:lineRule="exact"/>
                        <w:ind w:firstLineChars="100" w:firstLine="16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316BCC2E" w14:textId="77777777" w:rsidR="00D36C12" w:rsidRPr="00C01A0B" w:rsidRDefault="00D36C12" w:rsidP="00D36C12">
                      <w:pPr>
                        <w:spacing w:line="400" w:lineRule="exact"/>
                        <w:ind w:leftChars="-96" w:left="-202"/>
                        <w:rPr>
                          <w:rFonts w:asciiTheme="majorEastAsia" w:eastAsiaTheme="majorEastAsia" w:hAnsiTheme="majorEastAsia"/>
                          <w:color w:val="FFFFFF" w:themeColor="background1"/>
                          <w:sz w:val="16"/>
                          <w:szCs w:val="16"/>
                        </w:rPr>
                      </w:pPr>
                    </w:p>
                  </w:txbxContent>
                </v:textbox>
                <w10:wrap type="square" anchorx="margin"/>
              </v:shape>
            </w:pict>
          </mc:Fallback>
        </mc:AlternateContent>
      </w:r>
      <w:r w:rsidR="00596CF7" w:rsidRPr="00D36C12">
        <w:rPr>
          <w:rFonts w:asciiTheme="majorEastAsia" w:eastAsiaTheme="majorEastAsia" w:hAnsiTheme="majorEastAsia"/>
          <w:b/>
          <w:noProof/>
          <w:sz w:val="20"/>
          <w:szCs w:val="20"/>
        </w:rPr>
        <mc:AlternateContent>
          <mc:Choice Requires="wps">
            <w:drawing>
              <wp:anchor distT="45720" distB="45720" distL="114300" distR="114300" simplePos="0" relativeHeight="251665920" behindDoc="0" locked="0" layoutInCell="1" allowOverlap="1" wp14:anchorId="3BE04DD0" wp14:editId="13EE7C44">
                <wp:simplePos x="0" y="0"/>
                <wp:positionH relativeFrom="margin">
                  <wp:posOffset>3700691</wp:posOffset>
                </wp:positionH>
                <wp:positionV relativeFrom="paragraph">
                  <wp:posOffset>2422525</wp:posOffset>
                </wp:positionV>
                <wp:extent cx="1275715" cy="847725"/>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847725"/>
                        </a:xfrm>
                        <a:prstGeom prst="rect">
                          <a:avLst/>
                        </a:prstGeom>
                        <a:noFill/>
                        <a:ln w="9525">
                          <a:noFill/>
                          <a:miter lim="800000"/>
                          <a:headEnd/>
                          <a:tailEnd/>
                        </a:ln>
                      </wps:spPr>
                      <wps:txbx>
                        <w:txbxContent>
                          <w:p w14:paraId="6DCC8D88" w14:textId="776EC20F" w:rsidR="00E61263" w:rsidRPr="000F265C" w:rsidRDefault="00E61263" w:rsidP="00E61263">
                            <w:pPr>
                              <w:spacing w:line="240" w:lineRule="exact"/>
                              <w:ind w:firstLineChars="200" w:firstLine="32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5B5E89AC" w14:textId="77777777" w:rsidR="00E61263" w:rsidRPr="000F265C" w:rsidRDefault="00E61263" w:rsidP="00E61263">
                            <w:pPr>
                              <w:spacing w:line="240" w:lineRule="exact"/>
                              <w:rPr>
                                <w:rFonts w:asciiTheme="majorEastAsia" w:eastAsiaTheme="majorEastAsia" w:hAnsiTheme="majorEastAsia"/>
                                <w:color w:val="FFFFFF" w:themeColor="background1"/>
                                <w:sz w:val="16"/>
                                <w:szCs w:val="16"/>
                              </w:rPr>
                            </w:pPr>
                          </w:p>
                          <w:p w14:paraId="54D481A5" w14:textId="77777777" w:rsidR="00E61263" w:rsidRDefault="00E61263" w:rsidP="00E61263">
                            <w:pPr>
                              <w:spacing w:line="400" w:lineRule="exact"/>
                              <w:ind w:leftChars="-96" w:left="-202"/>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777E81F0" w14:textId="35D62A47" w:rsidR="00E61263" w:rsidRPr="000F265C" w:rsidRDefault="00E61263" w:rsidP="00E61263">
                            <w:pPr>
                              <w:spacing w:line="240" w:lineRule="exact"/>
                              <w:ind w:firstLineChars="100" w:firstLine="16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4B4BBCB6" w14:textId="77777777" w:rsidR="00E61263" w:rsidRPr="00C01A0B" w:rsidRDefault="00E61263" w:rsidP="00E61263">
                            <w:pPr>
                              <w:spacing w:line="400" w:lineRule="exact"/>
                              <w:ind w:leftChars="-96" w:left="-202"/>
                              <w:rPr>
                                <w:rFonts w:asciiTheme="majorEastAsia" w:eastAsiaTheme="majorEastAsia" w:hAnsiTheme="majorEastAsia"/>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04DD0" id="_x0000_s1028" type="#_x0000_t202" style="position:absolute;left:0;text-align:left;margin-left:291.4pt;margin-top:190.75pt;width:100.45pt;height:66.7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" filled="f" stroked="f">
                <v:textbox>
                  <w:txbxContent>
                    <w:p w14:paraId="6DCC8D88" w14:textId="776EC20F" w:rsidR="00E61263" w:rsidRPr="000F265C" w:rsidRDefault="00E61263" w:rsidP="00E61263">
                      <w:pPr>
                        <w:spacing w:line="240" w:lineRule="exact"/>
                        <w:ind w:firstLineChars="200" w:firstLine="32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5B5E89AC" w14:textId="77777777" w:rsidR="00E61263" w:rsidRPr="000F265C" w:rsidRDefault="00E61263" w:rsidP="00E61263">
                      <w:pPr>
                        <w:spacing w:line="240" w:lineRule="exact"/>
                        <w:rPr>
                          <w:rFonts w:asciiTheme="majorEastAsia" w:eastAsiaTheme="majorEastAsia" w:hAnsiTheme="majorEastAsia"/>
                          <w:color w:val="FFFFFF" w:themeColor="background1"/>
                          <w:sz w:val="16"/>
                          <w:szCs w:val="16"/>
                        </w:rPr>
                      </w:pPr>
                    </w:p>
                    <w:p w14:paraId="54D481A5" w14:textId="77777777" w:rsidR="00E61263" w:rsidRDefault="00E61263" w:rsidP="00E61263">
                      <w:pPr>
                        <w:spacing w:line="400" w:lineRule="exact"/>
                        <w:ind w:leftChars="-96" w:left="-202"/>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777E81F0" w14:textId="35D62A47" w:rsidR="00E61263" w:rsidRPr="000F265C" w:rsidRDefault="00E61263" w:rsidP="00E61263">
                      <w:pPr>
                        <w:spacing w:line="240" w:lineRule="exact"/>
                        <w:ind w:firstLineChars="100" w:firstLine="16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4B4BBCB6" w14:textId="77777777" w:rsidR="00E61263" w:rsidRPr="00C01A0B" w:rsidRDefault="00E61263" w:rsidP="00E61263">
                      <w:pPr>
                        <w:spacing w:line="400" w:lineRule="exact"/>
                        <w:ind w:leftChars="-96" w:left="-202"/>
                        <w:rPr>
                          <w:rFonts w:asciiTheme="majorEastAsia" w:eastAsiaTheme="majorEastAsia" w:hAnsiTheme="majorEastAsia"/>
                          <w:color w:val="FFFFFF" w:themeColor="background1"/>
                          <w:sz w:val="16"/>
                          <w:szCs w:val="16"/>
                        </w:rPr>
                      </w:pPr>
                    </w:p>
                  </w:txbxContent>
                </v:textbox>
                <w10:wrap type="square" anchorx="margin"/>
              </v:shape>
            </w:pict>
          </mc:Fallback>
        </mc:AlternateContent>
      </w:r>
      <w:r w:rsidR="00667842">
        <w:rPr>
          <w:noProof/>
        </w:rPr>
        <w:drawing>
          <wp:anchor distT="0" distB="0" distL="114300" distR="114300" simplePos="0" relativeHeight="251739648" behindDoc="0" locked="0" layoutInCell="1" allowOverlap="1" wp14:anchorId="7475E3FF" wp14:editId="7093F8F8">
            <wp:simplePos x="0" y="0"/>
            <wp:positionH relativeFrom="column">
              <wp:posOffset>4634021</wp:posOffset>
            </wp:positionH>
            <wp:positionV relativeFrom="paragraph">
              <wp:posOffset>-238539</wp:posOffset>
            </wp:positionV>
            <wp:extent cx="1030033" cy="341114"/>
            <wp:effectExtent l="0" t="0" r="0" b="1905"/>
            <wp:wrapNone/>
            <wp:docPr id="5" name="図 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挿絵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0033" cy="341114"/>
                    </a:xfrm>
                    <a:prstGeom prst="rect">
                      <a:avLst/>
                    </a:prstGeom>
                  </pic:spPr>
                </pic:pic>
              </a:graphicData>
            </a:graphic>
            <wp14:sizeRelH relativeFrom="page">
              <wp14:pctWidth>0</wp14:pctWidth>
            </wp14:sizeRelH>
            <wp14:sizeRelV relativeFrom="page">
              <wp14:pctHeight>0</wp14:pctHeight>
            </wp14:sizeRelV>
          </wp:anchor>
        </w:drawing>
      </w:r>
      <w:r w:rsidR="00E06C56">
        <w:rPr>
          <w:noProof/>
        </w:rPr>
        <mc:AlternateContent>
          <mc:Choice Requires="wps">
            <w:drawing>
              <wp:anchor distT="0" distB="0" distL="114300" distR="114300" simplePos="0" relativeHeight="251587072" behindDoc="0" locked="0" layoutInCell="1" allowOverlap="1" wp14:anchorId="15FCE607" wp14:editId="77E5622D">
                <wp:simplePos x="0" y="0"/>
                <wp:positionH relativeFrom="margin">
                  <wp:posOffset>66040</wp:posOffset>
                </wp:positionH>
                <wp:positionV relativeFrom="paragraph">
                  <wp:posOffset>414020</wp:posOffset>
                </wp:positionV>
                <wp:extent cx="2752077" cy="291779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752077" cy="2917795"/>
                        </a:xfrm>
                        <a:prstGeom prst="rect">
                          <a:avLst/>
                        </a:prstGeom>
                        <a:solidFill>
                          <a:srgbClr val="283F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252C2" w14:textId="77777777" w:rsidR="0046388B" w:rsidRDefault="0046388B" w:rsidP="0046388B">
                            <w:pPr>
                              <w:jc w:val="center"/>
                            </w:pPr>
                            <w:bookmarkStart w:id="0" w:name="_Hlk95380345"/>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CE607" id="正方形/長方形 12" o:spid="_x0000_s1029" style="position:absolute;left:0;text-align:left;margin-left:5.2pt;margin-top:32.6pt;width:216.7pt;height:229.7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" fillcolor="#283f19" stroked="f" strokeweight="2pt">
                <v:textbox>
                  <w:txbxContent>
                    <w:p w14:paraId="2A8252C2" w14:textId="77777777" w:rsidR="0046388B" w:rsidRDefault="0046388B" w:rsidP="0046388B">
                      <w:pPr>
                        <w:jc w:val="center"/>
                      </w:pPr>
                      <w:bookmarkStart w:id="1" w:name="_Hlk95380345"/>
                      <w:bookmarkEnd w:id="1"/>
                    </w:p>
                  </w:txbxContent>
                </v:textbox>
                <w10:wrap anchorx="margin"/>
              </v:rect>
            </w:pict>
          </mc:Fallback>
        </mc:AlternateContent>
      </w:r>
      <w:r w:rsidR="00E06C56">
        <w:rPr>
          <w:noProof/>
        </w:rPr>
        <mc:AlternateContent>
          <mc:Choice Requires="wps">
            <w:drawing>
              <wp:anchor distT="0" distB="0" distL="114300" distR="114300" simplePos="0" relativeHeight="251579904" behindDoc="1" locked="0" layoutInCell="1" allowOverlap="1" wp14:anchorId="0D63A20F" wp14:editId="3617EB4C">
                <wp:simplePos x="0" y="0"/>
                <wp:positionH relativeFrom="margin">
                  <wp:posOffset>2832735</wp:posOffset>
                </wp:positionH>
                <wp:positionV relativeFrom="paragraph">
                  <wp:posOffset>418465</wp:posOffset>
                </wp:positionV>
                <wp:extent cx="2754630" cy="2913380"/>
                <wp:effectExtent l="0" t="0" r="7620" b="1270"/>
                <wp:wrapNone/>
                <wp:docPr id="1" name="正方形/長方形 1"/>
                <wp:cNvGraphicFramePr/>
                <a:graphic xmlns:a="http://schemas.openxmlformats.org/drawingml/2006/main">
                  <a:graphicData uri="http://schemas.microsoft.com/office/word/2010/wordprocessingShape">
                    <wps:wsp>
                      <wps:cNvSpPr/>
                      <wps:spPr>
                        <a:xfrm>
                          <a:off x="0" y="0"/>
                          <a:ext cx="2754630" cy="2913380"/>
                        </a:xfrm>
                        <a:prstGeom prst="rect">
                          <a:avLst/>
                        </a:prstGeom>
                        <a:solidFill>
                          <a:srgbClr val="283F1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AA219" w14:textId="527C997E" w:rsidR="00950C11" w:rsidRPr="001F4F55" w:rsidRDefault="00950C11" w:rsidP="00950C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3A20F" id="正方形/長方形 1" o:spid="_x0000_s1030" style="position:absolute;left:0;text-align:left;margin-left:223.05pt;margin-top:32.95pt;width:216.9pt;height:229.4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" fillcolor="#283f19" stroked="f" strokeweight="2pt">
                <v:textbox>
                  <w:txbxContent>
                    <w:p w14:paraId="75EAA219" w14:textId="527C997E" w:rsidR="00950C11" w:rsidRPr="001F4F55" w:rsidRDefault="00950C11" w:rsidP="00950C11">
                      <w:pPr>
                        <w:jc w:val="center"/>
                      </w:pPr>
                    </w:p>
                  </w:txbxContent>
                </v:textbox>
                <w10:wrap anchorx="margin"/>
              </v:rect>
            </w:pict>
          </mc:Fallback>
        </mc:AlternateContent>
      </w:r>
      <w:r w:rsidR="00372D1B" w:rsidRPr="00D36C12">
        <w:rPr>
          <w:rFonts w:asciiTheme="majorEastAsia" w:eastAsiaTheme="majorEastAsia" w:hAnsiTheme="majorEastAsia"/>
          <w:b/>
          <w:noProof/>
          <w:sz w:val="20"/>
          <w:szCs w:val="20"/>
        </w:rPr>
        <mc:AlternateContent>
          <mc:Choice Requires="wps">
            <w:drawing>
              <wp:anchor distT="0" distB="0" distL="114300" distR="114300" simplePos="0" relativeHeight="251619840" behindDoc="0" locked="0" layoutInCell="1" allowOverlap="1" wp14:anchorId="442E677E" wp14:editId="768525F2">
                <wp:simplePos x="0" y="0"/>
                <wp:positionH relativeFrom="column">
                  <wp:posOffset>3594100</wp:posOffset>
                </wp:positionH>
                <wp:positionV relativeFrom="paragraph">
                  <wp:posOffset>771436</wp:posOffset>
                </wp:positionV>
                <wp:extent cx="1044575" cy="1002665"/>
                <wp:effectExtent l="0" t="0" r="22225" b="26035"/>
                <wp:wrapNone/>
                <wp:docPr id="34" name="楕円 34"/>
                <wp:cNvGraphicFramePr/>
                <a:graphic xmlns:a="http://schemas.openxmlformats.org/drawingml/2006/main">
                  <a:graphicData uri="http://schemas.microsoft.com/office/word/2010/wordprocessingShape">
                    <wps:wsp>
                      <wps:cNvSpPr/>
                      <wps:spPr>
                        <a:xfrm>
                          <a:off x="0" y="0"/>
                          <a:ext cx="1044575" cy="100266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6D098" id="楕円 34" o:spid="_x0000_s1026" style="position:absolute;left:0;text-align:left;margin-left:283pt;margin-top:60.75pt;width:82.25pt;height:7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" filled="f" strokecolor="yellow" strokeweight="2pt"/>
            </w:pict>
          </mc:Fallback>
        </mc:AlternateContent>
      </w:r>
      <w:r w:rsidR="00372D1B" w:rsidRPr="00465BFD">
        <w:rPr>
          <w:rFonts w:asciiTheme="majorEastAsia" w:eastAsiaTheme="majorEastAsia" w:hAnsiTheme="majorEastAsia"/>
          <w:b/>
          <w:noProof/>
          <w:sz w:val="20"/>
          <w:szCs w:val="20"/>
        </w:rPr>
        <mc:AlternateContent>
          <mc:Choice Requires="wps">
            <w:drawing>
              <wp:anchor distT="45720" distB="45720" distL="114300" distR="114300" simplePos="0" relativeHeight="251727360" behindDoc="0" locked="0" layoutInCell="1" allowOverlap="1" wp14:anchorId="1C373771" wp14:editId="6D0DBAF5">
                <wp:simplePos x="0" y="0"/>
                <wp:positionH relativeFrom="margin">
                  <wp:posOffset>2832100</wp:posOffset>
                </wp:positionH>
                <wp:positionV relativeFrom="paragraph">
                  <wp:posOffset>431711</wp:posOffset>
                </wp:positionV>
                <wp:extent cx="2477069" cy="395785"/>
                <wp:effectExtent l="0" t="0" r="0" b="444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069" cy="395785"/>
                        </a:xfrm>
                        <a:prstGeom prst="rect">
                          <a:avLst/>
                        </a:prstGeom>
                        <a:noFill/>
                        <a:ln w="9525">
                          <a:noFill/>
                          <a:miter lim="800000"/>
                          <a:headEnd/>
                          <a:tailEnd/>
                        </a:ln>
                      </wps:spPr>
                      <wps:txbx>
                        <w:txbxContent>
                          <w:p w14:paraId="7309F555" w14:textId="25FA88CC" w:rsidR="00372D1B" w:rsidRPr="00372D1B" w:rsidRDefault="00465BFD" w:rsidP="00465BFD">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b/>
                                <w:bCs/>
                                <w:color w:val="FFFF00"/>
                                <w:sz w:val="16"/>
                                <w:szCs w:val="16"/>
                              </w:rPr>
                              <w:t>＜まとめ＞</w:t>
                            </w:r>
                          </w:p>
                          <w:p w14:paraId="26ABA3AC" w14:textId="77777777" w:rsidR="00465BFD" w:rsidRPr="00191DCB" w:rsidRDefault="00465BFD" w:rsidP="00465BFD">
                            <w:pPr>
                              <w:spacing w:line="400" w:lineRule="exact"/>
                              <w:ind w:leftChars="-96" w:left="-202"/>
                              <w:rPr>
                                <w:rFonts w:asciiTheme="majorEastAsia" w:eastAsiaTheme="majorEastAsia" w:hAnsiTheme="majorEastAsia"/>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73771" id="_x0000_s1031" type="#_x0000_t202" style="position:absolute;left:0;text-align:left;margin-left:223pt;margin-top:34pt;width:195.05pt;height:31.15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" filled="f" stroked="f">
                <v:textbox>
                  <w:txbxContent>
                    <w:p w14:paraId="7309F555" w14:textId="25FA88CC" w:rsidR="00372D1B" w:rsidRPr="00372D1B" w:rsidRDefault="00465BFD" w:rsidP="00465BFD">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b/>
                          <w:bCs/>
                          <w:color w:val="FFFF00"/>
                          <w:sz w:val="16"/>
                          <w:szCs w:val="16"/>
                        </w:rPr>
                        <w:t>＜まとめ＞</w:t>
                      </w:r>
                    </w:p>
                    <w:p w14:paraId="26ABA3AC" w14:textId="77777777" w:rsidR="00465BFD" w:rsidRPr="00191DCB" w:rsidRDefault="00465BFD" w:rsidP="00465BFD">
                      <w:pPr>
                        <w:spacing w:line="400" w:lineRule="exact"/>
                        <w:ind w:leftChars="-96" w:left="-202"/>
                        <w:rPr>
                          <w:rFonts w:asciiTheme="majorEastAsia" w:eastAsiaTheme="majorEastAsia" w:hAnsiTheme="majorEastAsia"/>
                          <w:color w:val="FFFFFF" w:themeColor="background1"/>
                          <w:sz w:val="16"/>
                          <w:szCs w:val="16"/>
                        </w:rPr>
                      </w:pPr>
                    </w:p>
                  </w:txbxContent>
                </v:textbox>
                <w10:wrap anchorx="margin"/>
              </v:shape>
            </w:pict>
          </mc:Fallback>
        </mc:AlternateContent>
      </w:r>
      <w:r w:rsidR="00372D1B" w:rsidRPr="00D36C12">
        <w:rPr>
          <w:rFonts w:asciiTheme="majorEastAsia" w:eastAsiaTheme="majorEastAsia" w:hAnsiTheme="majorEastAsia"/>
          <w:b/>
          <w:noProof/>
          <w:sz w:val="20"/>
          <w:szCs w:val="20"/>
        </w:rPr>
        <mc:AlternateContent>
          <mc:Choice Requires="wps">
            <w:drawing>
              <wp:anchor distT="45720" distB="45720" distL="114300" distR="114300" simplePos="0" relativeHeight="251648512" behindDoc="0" locked="0" layoutInCell="1" allowOverlap="1" wp14:anchorId="36891834" wp14:editId="42CA478F">
                <wp:simplePos x="0" y="0"/>
                <wp:positionH relativeFrom="margin">
                  <wp:posOffset>4644390</wp:posOffset>
                </wp:positionH>
                <wp:positionV relativeFrom="paragraph">
                  <wp:posOffset>1426845</wp:posOffset>
                </wp:positionV>
                <wp:extent cx="819150" cy="546100"/>
                <wp:effectExtent l="0" t="0" r="0" b="635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46100"/>
                        </a:xfrm>
                        <a:prstGeom prst="rect">
                          <a:avLst/>
                        </a:prstGeom>
                        <a:noFill/>
                        <a:ln w="9525">
                          <a:noFill/>
                          <a:miter lim="800000"/>
                          <a:headEnd/>
                          <a:tailEnd/>
                        </a:ln>
                      </wps:spPr>
                      <wps:txbx>
                        <w:txbxContent>
                          <w:p w14:paraId="337E7B15" w14:textId="77777777" w:rsidR="00D36C12" w:rsidRDefault="00D36C12" w:rsidP="00D36C12">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あたたかく</w:t>
                            </w:r>
                          </w:p>
                          <w:p w14:paraId="1644AEEC" w14:textId="77777777" w:rsidR="00D36C12" w:rsidRPr="00514B87" w:rsidRDefault="00D36C12" w:rsidP="00D36C12">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保つ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91834" id="_x0000_s1032" type="#_x0000_t202" style="position:absolute;left:0;text-align:left;margin-left:365.7pt;margin-top:112.35pt;width:64.5pt;height:43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" filled="f" stroked="f">
                <v:textbox>
                  <w:txbxContent>
                    <w:p w14:paraId="337E7B15" w14:textId="77777777" w:rsidR="00D36C12" w:rsidRDefault="00D36C12" w:rsidP="00D36C12">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あたたかく</w:t>
                      </w:r>
                    </w:p>
                    <w:p w14:paraId="1644AEEC" w14:textId="77777777" w:rsidR="00D36C12" w:rsidRPr="00514B87" w:rsidRDefault="00D36C12" w:rsidP="00D36C12">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保つ</w:t>
                      </w:r>
                    </w:p>
                  </w:txbxContent>
                </v:textbox>
                <w10:wrap type="square" anchorx="margin"/>
              </v:shape>
            </w:pict>
          </mc:Fallback>
        </mc:AlternateContent>
      </w:r>
      <w:r w:rsidR="00372D1B" w:rsidRPr="00D36C12">
        <w:rPr>
          <w:rFonts w:asciiTheme="majorEastAsia" w:eastAsiaTheme="majorEastAsia" w:hAnsiTheme="majorEastAsia"/>
          <w:b/>
          <w:noProof/>
          <w:sz w:val="20"/>
          <w:szCs w:val="20"/>
        </w:rPr>
        <mc:AlternateContent>
          <mc:Choice Requires="wps">
            <w:drawing>
              <wp:anchor distT="45720" distB="45720" distL="114300" distR="114300" simplePos="0" relativeHeight="251642368" behindDoc="0" locked="0" layoutInCell="1" allowOverlap="1" wp14:anchorId="32877DDB" wp14:editId="65280AD8">
                <wp:simplePos x="0" y="0"/>
                <wp:positionH relativeFrom="margin">
                  <wp:posOffset>2983865</wp:posOffset>
                </wp:positionH>
                <wp:positionV relativeFrom="paragraph">
                  <wp:posOffset>1395095</wp:posOffset>
                </wp:positionV>
                <wp:extent cx="736600" cy="352425"/>
                <wp:effectExtent l="0" t="0" r="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52425"/>
                        </a:xfrm>
                        <a:prstGeom prst="rect">
                          <a:avLst/>
                        </a:prstGeom>
                        <a:noFill/>
                        <a:ln w="9525">
                          <a:noFill/>
                          <a:miter lim="800000"/>
                          <a:headEnd/>
                          <a:tailEnd/>
                        </a:ln>
                      </wps:spPr>
                      <wps:txbx>
                        <w:txbxContent>
                          <w:p w14:paraId="771D20C1" w14:textId="3B706E90" w:rsidR="00D36C12" w:rsidRPr="0004115F" w:rsidRDefault="00D36C12" w:rsidP="00D36C12">
                            <w:pPr>
                              <w:spacing w:line="240" w:lineRule="exact"/>
                              <w:rPr>
                                <w:rFonts w:asciiTheme="majorEastAsia" w:eastAsiaTheme="majorEastAsia" w:hAnsiTheme="majorEastAsia"/>
                                <w:b/>
                                <w:bCs/>
                                <w:color w:val="FFFFFF" w:themeColor="background1"/>
                                <w:sz w:val="16"/>
                                <w:szCs w:val="16"/>
                              </w:rPr>
                            </w:pPr>
                            <w:r w:rsidRPr="0004115F">
                              <w:rPr>
                                <w:rFonts w:asciiTheme="majorEastAsia" w:eastAsiaTheme="majorEastAsia" w:hAnsiTheme="majorEastAsia" w:hint="eastAsia"/>
                                <w:b/>
                                <w:bCs/>
                                <w:color w:val="FFFFFF" w:themeColor="background1"/>
                                <w:sz w:val="16"/>
                                <w:szCs w:val="16"/>
                              </w:rPr>
                              <w:t>二酸化炭素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77DDB" id="_x0000_s1033" type="#_x0000_t202" style="position:absolute;left:0;text-align:left;margin-left:234.95pt;margin-top:109.85pt;width:58pt;height:27.7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" filled="f" stroked="f">
                <v:textbox>
                  <w:txbxContent>
                    <w:p w14:paraId="771D20C1" w14:textId="3B706E90" w:rsidR="00D36C12" w:rsidRPr="0004115F" w:rsidRDefault="00D36C12" w:rsidP="00D36C12">
                      <w:pPr>
                        <w:spacing w:line="240" w:lineRule="exact"/>
                        <w:rPr>
                          <w:rFonts w:asciiTheme="majorEastAsia" w:eastAsiaTheme="majorEastAsia" w:hAnsiTheme="majorEastAsia"/>
                          <w:b/>
                          <w:bCs/>
                          <w:color w:val="FFFFFF" w:themeColor="background1"/>
                          <w:sz w:val="16"/>
                          <w:szCs w:val="16"/>
                        </w:rPr>
                      </w:pPr>
                      <w:r w:rsidRPr="0004115F">
                        <w:rPr>
                          <w:rFonts w:asciiTheme="majorEastAsia" w:eastAsiaTheme="majorEastAsia" w:hAnsiTheme="majorEastAsia" w:hint="eastAsia"/>
                          <w:b/>
                          <w:bCs/>
                          <w:color w:val="FFFFFF" w:themeColor="background1"/>
                          <w:sz w:val="16"/>
                          <w:szCs w:val="16"/>
                        </w:rPr>
                        <w:t>二酸化炭素</w:t>
                      </w:r>
                    </w:p>
                  </w:txbxContent>
                </v:textbox>
                <w10:wrap type="square" anchorx="margin"/>
              </v:shape>
            </w:pict>
          </mc:Fallback>
        </mc:AlternateContent>
      </w:r>
      <w:r w:rsidR="00372D1B" w:rsidRPr="00D36C12">
        <w:rPr>
          <w:rFonts w:asciiTheme="majorEastAsia" w:eastAsiaTheme="majorEastAsia" w:hAnsiTheme="majorEastAsia"/>
          <w:b/>
          <w:noProof/>
          <w:sz w:val="20"/>
          <w:szCs w:val="20"/>
        </w:rPr>
        <mc:AlternateContent>
          <mc:Choice Requires="wps">
            <w:drawing>
              <wp:anchor distT="45720" distB="45720" distL="114300" distR="114300" simplePos="0" relativeHeight="251655680" behindDoc="0" locked="0" layoutInCell="1" allowOverlap="1" wp14:anchorId="34F04304" wp14:editId="4C34EEC3">
                <wp:simplePos x="0" y="0"/>
                <wp:positionH relativeFrom="margin">
                  <wp:posOffset>2987040</wp:posOffset>
                </wp:positionH>
                <wp:positionV relativeFrom="paragraph">
                  <wp:posOffset>1584960</wp:posOffset>
                </wp:positionV>
                <wp:extent cx="818515" cy="582295"/>
                <wp:effectExtent l="0" t="0" r="0" b="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82295"/>
                        </a:xfrm>
                        <a:prstGeom prst="rect">
                          <a:avLst/>
                        </a:prstGeom>
                        <a:noFill/>
                        <a:ln w="9525">
                          <a:noFill/>
                          <a:miter lim="800000"/>
                          <a:headEnd/>
                          <a:tailEnd/>
                        </a:ln>
                      </wps:spPr>
                      <wps:txbx>
                        <w:txbxContent>
                          <w:p w14:paraId="63F7427D" w14:textId="77777777" w:rsidR="00D36C12" w:rsidRPr="00481EEE" w:rsidRDefault="00D36C12" w:rsidP="00D36C12">
                            <w:pPr>
                              <w:spacing w:line="240" w:lineRule="exact"/>
                              <w:rPr>
                                <w:rFonts w:asciiTheme="majorEastAsia" w:eastAsiaTheme="majorEastAsia" w:hAnsiTheme="majorEastAsia"/>
                                <w:color w:val="FFFFFF" w:themeColor="background1"/>
                                <w:sz w:val="14"/>
                                <w:szCs w:val="14"/>
                              </w:rPr>
                            </w:pPr>
                            <w:r w:rsidRPr="00481EEE">
                              <w:rPr>
                                <w:rFonts w:asciiTheme="majorEastAsia" w:eastAsiaTheme="majorEastAsia" w:hAnsiTheme="majorEastAsia" w:hint="eastAsia"/>
                                <w:color w:val="FFFFFF" w:themeColor="background1"/>
                                <w:sz w:val="14"/>
                                <w:szCs w:val="14"/>
                              </w:rPr>
                              <w:t>温室効果ガス</w:t>
                            </w:r>
                          </w:p>
                          <w:p w14:paraId="1FBE9C70" w14:textId="77777777" w:rsidR="00D36C12" w:rsidRPr="00481EEE" w:rsidRDefault="00D36C12" w:rsidP="00D36C12">
                            <w:pPr>
                              <w:spacing w:line="240" w:lineRule="exact"/>
                              <w:rPr>
                                <w:rFonts w:asciiTheme="majorEastAsia" w:eastAsiaTheme="majorEastAsia" w:hAnsiTheme="majorEastAsia"/>
                                <w:color w:val="FFFFFF" w:themeColor="background1"/>
                                <w:sz w:val="14"/>
                                <w:szCs w:val="14"/>
                              </w:rPr>
                            </w:pPr>
                            <w:r w:rsidRPr="00481EEE">
                              <w:rPr>
                                <w:rFonts w:asciiTheme="majorEastAsia" w:eastAsiaTheme="majorEastAsia" w:hAnsiTheme="majorEastAsia" w:hint="eastAsia"/>
                                <w:color w:val="FFFFFF" w:themeColor="background1"/>
                                <w:sz w:val="14"/>
                                <w:szCs w:val="14"/>
                              </w:rPr>
                              <w:t>CO</w:t>
                            </w:r>
                            <w:r w:rsidRPr="00481EEE">
                              <w:rPr>
                                <w:rFonts w:asciiTheme="majorEastAsia" w:eastAsiaTheme="majorEastAsia" w:hAnsiTheme="majorEastAsia" w:hint="eastAsia"/>
                                <w:color w:val="FFFFFF" w:themeColor="background1"/>
                                <w:sz w:val="14"/>
                                <w:szCs w:val="14"/>
                                <w:vertAlign w:val="subscript"/>
                              </w:rPr>
                              <w:t>2</w:t>
                            </w:r>
                          </w:p>
                          <w:p w14:paraId="6E844528" w14:textId="77777777" w:rsidR="00D36C12" w:rsidRPr="00481EEE" w:rsidRDefault="00D36C12" w:rsidP="00D36C12">
                            <w:pPr>
                              <w:spacing w:line="240" w:lineRule="exact"/>
                              <w:rPr>
                                <w:rFonts w:asciiTheme="majorEastAsia" w:eastAsiaTheme="majorEastAsia" w:hAnsiTheme="majorEastAsia"/>
                                <w:color w:val="FFFFFF" w:themeColor="background1"/>
                                <w:sz w:val="14"/>
                                <w:szCs w:val="14"/>
                              </w:rPr>
                            </w:pPr>
                            <w:r w:rsidRPr="00481EEE">
                              <w:rPr>
                                <w:rFonts w:asciiTheme="majorEastAsia" w:eastAsiaTheme="majorEastAsia" w:hAnsiTheme="majorEastAsia" w:hint="eastAsia"/>
                                <w:color w:val="FFFFFF" w:themeColor="background1"/>
                                <w:sz w:val="14"/>
                                <w:szCs w:val="14"/>
                              </w:rPr>
                              <w:t>炭酸ガス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04304" id="_x0000_s1034" type="#_x0000_t202" style="position:absolute;left:0;text-align:left;margin-left:235.2pt;margin-top:124.8pt;width:64.45pt;height:45.8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" filled="f" stroked="f">
                <v:textbox>
                  <w:txbxContent>
                    <w:p w14:paraId="63F7427D" w14:textId="77777777" w:rsidR="00D36C12" w:rsidRPr="00481EEE" w:rsidRDefault="00D36C12" w:rsidP="00D36C12">
                      <w:pPr>
                        <w:spacing w:line="240" w:lineRule="exact"/>
                        <w:rPr>
                          <w:rFonts w:asciiTheme="majorEastAsia" w:eastAsiaTheme="majorEastAsia" w:hAnsiTheme="majorEastAsia"/>
                          <w:color w:val="FFFFFF" w:themeColor="background1"/>
                          <w:sz w:val="14"/>
                          <w:szCs w:val="14"/>
                        </w:rPr>
                      </w:pPr>
                      <w:r w:rsidRPr="00481EEE">
                        <w:rPr>
                          <w:rFonts w:asciiTheme="majorEastAsia" w:eastAsiaTheme="majorEastAsia" w:hAnsiTheme="majorEastAsia" w:hint="eastAsia"/>
                          <w:color w:val="FFFFFF" w:themeColor="background1"/>
                          <w:sz w:val="14"/>
                          <w:szCs w:val="14"/>
                        </w:rPr>
                        <w:t>温室効果ガス</w:t>
                      </w:r>
                    </w:p>
                    <w:p w14:paraId="1FBE9C70" w14:textId="77777777" w:rsidR="00D36C12" w:rsidRPr="00481EEE" w:rsidRDefault="00D36C12" w:rsidP="00D36C12">
                      <w:pPr>
                        <w:spacing w:line="240" w:lineRule="exact"/>
                        <w:rPr>
                          <w:rFonts w:asciiTheme="majorEastAsia" w:eastAsiaTheme="majorEastAsia" w:hAnsiTheme="majorEastAsia"/>
                          <w:color w:val="FFFFFF" w:themeColor="background1"/>
                          <w:sz w:val="14"/>
                          <w:szCs w:val="14"/>
                        </w:rPr>
                      </w:pPr>
                      <w:r w:rsidRPr="00481EEE">
                        <w:rPr>
                          <w:rFonts w:asciiTheme="majorEastAsia" w:eastAsiaTheme="majorEastAsia" w:hAnsiTheme="majorEastAsia" w:hint="eastAsia"/>
                          <w:color w:val="FFFFFF" w:themeColor="background1"/>
                          <w:sz w:val="14"/>
                          <w:szCs w:val="14"/>
                        </w:rPr>
                        <w:t>CO</w:t>
                      </w:r>
                      <w:r w:rsidRPr="00481EEE">
                        <w:rPr>
                          <w:rFonts w:asciiTheme="majorEastAsia" w:eastAsiaTheme="majorEastAsia" w:hAnsiTheme="majorEastAsia" w:hint="eastAsia"/>
                          <w:color w:val="FFFFFF" w:themeColor="background1"/>
                          <w:sz w:val="14"/>
                          <w:szCs w:val="14"/>
                          <w:vertAlign w:val="subscript"/>
                        </w:rPr>
                        <w:t>2</w:t>
                      </w:r>
                    </w:p>
                    <w:p w14:paraId="6E844528" w14:textId="77777777" w:rsidR="00D36C12" w:rsidRPr="00481EEE" w:rsidRDefault="00D36C12" w:rsidP="00D36C12">
                      <w:pPr>
                        <w:spacing w:line="240" w:lineRule="exact"/>
                        <w:rPr>
                          <w:rFonts w:asciiTheme="majorEastAsia" w:eastAsiaTheme="majorEastAsia" w:hAnsiTheme="majorEastAsia"/>
                          <w:color w:val="FFFFFF" w:themeColor="background1"/>
                          <w:sz w:val="14"/>
                          <w:szCs w:val="14"/>
                        </w:rPr>
                      </w:pPr>
                      <w:r w:rsidRPr="00481EEE">
                        <w:rPr>
                          <w:rFonts w:asciiTheme="majorEastAsia" w:eastAsiaTheme="majorEastAsia" w:hAnsiTheme="majorEastAsia" w:hint="eastAsia"/>
                          <w:color w:val="FFFFFF" w:themeColor="background1"/>
                          <w:sz w:val="14"/>
                          <w:szCs w:val="14"/>
                        </w:rPr>
                        <w:t>炭酸ガス</w:t>
                      </w:r>
                    </w:p>
                  </w:txbxContent>
                </v:textbox>
                <w10:wrap type="square" anchorx="margin"/>
              </v:shape>
            </w:pict>
          </mc:Fallback>
        </mc:AlternateContent>
      </w:r>
      <w:r w:rsidR="00372D1B">
        <w:rPr>
          <w:rFonts w:asciiTheme="majorEastAsia" w:eastAsiaTheme="majorEastAsia" w:hAnsiTheme="majorEastAsia"/>
          <w:b/>
          <w:noProof/>
          <w:sz w:val="24"/>
          <w:szCs w:val="24"/>
        </w:rPr>
        <mc:AlternateContent>
          <mc:Choice Requires="wps">
            <w:drawing>
              <wp:anchor distT="0" distB="0" distL="114300" distR="114300" simplePos="0" relativeHeight="251688448" behindDoc="0" locked="0" layoutInCell="1" allowOverlap="1" wp14:anchorId="2AE61031" wp14:editId="25B89711">
                <wp:simplePos x="0" y="0"/>
                <wp:positionH relativeFrom="column">
                  <wp:posOffset>3345180</wp:posOffset>
                </wp:positionH>
                <wp:positionV relativeFrom="paragraph">
                  <wp:posOffset>1055370</wp:posOffset>
                </wp:positionV>
                <wp:extent cx="184785" cy="62230"/>
                <wp:effectExtent l="0" t="19050" r="43815" b="71120"/>
                <wp:wrapNone/>
                <wp:docPr id="62" name="直線矢印コネクタ 62"/>
                <wp:cNvGraphicFramePr/>
                <a:graphic xmlns:a="http://schemas.openxmlformats.org/drawingml/2006/main">
                  <a:graphicData uri="http://schemas.microsoft.com/office/word/2010/wordprocessingShape">
                    <wps:wsp>
                      <wps:cNvCnPr/>
                      <wps:spPr>
                        <a:xfrm>
                          <a:off x="0" y="0"/>
                          <a:ext cx="184785" cy="6223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9E6A4F" id="_x0000_t32" coordsize="21600,21600" o:spt="32" o:oned="t" path="m,l21600,21600e" filled="f">
                <v:path arrowok="t" fillok="f" o:connecttype="none"/>
                <o:lock v:ext="edit" shapetype="t"/>
              </v:shapetype>
              <v:shape id="直線矢印コネクタ 62" o:spid="_x0000_s1026" type="#_x0000_t32" style="position:absolute;left:0;text-align:left;margin-left:263.4pt;margin-top:83.1pt;width:14.55pt;height:4.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" strokecolor="yellow">
                <v:stroke endarrow="block"/>
              </v:shape>
            </w:pict>
          </mc:Fallback>
        </mc:AlternateContent>
      </w:r>
      <w:r w:rsidR="00372D1B">
        <w:rPr>
          <w:rFonts w:asciiTheme="majorEastAsia" w:eastAsiaTheme="majorEastAsia" w:hAnsiTheme="majorEastAsia"/>
          <w:b/>
          <w:noProof/>
          <w:sz w:val="24"/>
          <w:szCs w:val="24"/>
        </w:rPr>
        <mc:AlternateContent>
          <mc:Choice Requires="wps">
            <w:drawing>
              <wp:anchor distT="0" distB="0" distL="114300" distR="114300" simplePos="0" relativeHeight="251682304" behindDoc="0" locked="0" layoutInCell="1" allowOverlap="1" wp14:anchorId="49B3DE64" wp14:editId="3588340E">
                <wp:simplePos x="0" y="0"/>
                <wp:positionH relativeFrom="column">
                  <wp:posOffset>3385820</wp:posOffset>
                </wp:positionH>
                <wp:positionV relativeFrom="paragraph">
                  <wp:posOffset>960120</wp:posOffset>
                </wp:positionV>
                <wp:extent cx="184785" cy="62230"/>
                <wp:effectExtent l="0" t="19050" r="43815" b="71120"/>
                <wp:wrapNone/>
                <wp:docPr id="61" name="直線矢印コネクタ 61"/>
                <wp:cNvGraphicFramePr/>
                <a:graphic xmlns:a="http://schemas.openxmlformats.org/drawingml/2006/main">
                  <a:graphicData uri="http://schemas.microsoft.com/office/word/2010/wordprocessingShape">
                    <wps:wsp>
                      <wps:cNvCnPr/>
                      <wps:spPr>
                        <a:xfrm>
                          <a:off x="0" y="0"/>
                          <a:ext cx="184785" cy="6223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0273E" id="直線矢印コネクタ 61" o:spid="_x0000_s1026" type="#_x0000_t32" style="position:absolute;left:0;text-align:left;margin-left:266.6pt;margin-top:75.6pt;width:14.55pt;height:4.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" strokecolor="yellow">
                <v:stroke endarrow="block"/>
              </v:shape>
            </w:pict>
          </mc:Fallback>
        </mc:AlternateContent>
      </w:r>
      <w:r w:rsidR="00372D1B">
        <w:rPr>
          <w:rFonts w:asciiTheme="majorEastAsia" w:eastAsiaTheme="majorEastAsia" w:hAnsiTheme="majorEastAsia"/>
          <w:b/>
          <w:noProof/>
          <w:sz w:val="24"/>
          <w:szCs w:val="24"/>
        </w:rPr>
        <mc:AlternateContent>
          <mc:Choice Requires="wpg">
            <w:drawing>
              <wp:anchor distT="0" distB="0" distL="114300" distR="114300" simplePos="0" relativeHeight="251672064" behindDoc="0" locked="0" layoutInCell="1" allowOverlap="1" wp14:anchorId="637059B8" wp14:editId="4541BE80">
                <wp:simplePos x="0" y="0"/>
                <wp:positionH relativeFrom="column">
                  <wp:posOffset>2967355</wp:posOffset>
                </wp:positionH>
                <wp:positionV relativeFrom="paragraph">
                  <wp:posOffset>713105</wp:posOffset>
                </wp:positionV>
                <wp:extent cx="396240" cy="365760"/>
                <wp:effectExtent l="0" t="0" r="22860" b="15240"/>
                <wp:wrapNone/>
                <wp:docPr id="41" name="グループ化 41"/>
                <wp:cNvGraphicFramePr/>
                <a:graphic xmlns:a="http://schemas.openxmlformats.org/drawingml/2006/main">
                  <a:graphicData uri="http://schemas.microsoft.com/office/word/2010/wordprocessingGroup">
                    <wpg:wgp>
                      <wpg:cNvGrpSpPr/>
                      <wpg:grpSpPr>
                        <a:xfrm>
                          <a:off x="0" y="0"/>
                          <a:ext cx="396240" cy="365760"/>
                          <a:chOff x="0" y="0"/>
                          <a:chExt cx="831273" cy="765958"/>
                        </a:xfrm>
                      </wpg:grpSpPr>
                      <wps:wsp>
                        <wps:cNvPr id="42" name="楕円 42"/>
                        <wps:cNvSpPr/>
                        <wps:spPr>
                          <a:xfrm>
                            <a:off x="273133" y="231568"/>
                            <a:ext cx="302822" cy="29688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直線コネクタ 43"/>
                        <wps:cNvCnPr/>
                        <wps:spPr>
                          <a:xfrm>
                            <a:off x="421574" y="0"/>
                            <a:ext cx="0" cy="148441"/>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4" name="直線コネクタ 44"/>
                        <wps:cNvCnPr/>
                        <wps:spPr>
                          <a:xfrm>
                            <a:off x="415636" y="617517"/>
                            <a:ext cx="0" cy="148441"/>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5" name="直線コネクタ 45"/>
                        <wps:cNvCnPr/>
                        <wps:spPr>
                          <a:xfrm>
                            <a:off x="653143" y="356260"/>
                            <a:ext cx="178130"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6" name="直線コネクタ 46"/>
                        <wps:cNvCnPr/>
                        <wps:spPr>
                          <a:xfrm>
                            <a:off x="0" y="374073"/>
                            <a:ext cx="178130"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7" name="直線コネクタ 47"/>
                        <wps:cNvCnPr/>
                        <wps:spPr>
                          <a:xfrm>
                            <a:off x="605641" y="516577"/>
                            <a:ext cx="112816" cy="10094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8" name="直線コネクタ 48"/>
                        <wps:cNvCnPr/>
                        <wps:spPr>
                          <a:xfrm>
                            <a:off x="136566" y="95003"/>
                            <a:ext cx="102560" cy="111034"/>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9" name="直線コネクタ 49"/>
                        <wps:cNvCnPr/>
                        <wps:spPr>
                          <a:xfrm flipH="1">
                            <a:off x="599704" y="95003"/>
                            <a:ext cx="101361" cy="10094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0" name="直線コネクタ 50"/>
                        <wps:cNvCnPr/>
                        <wps:spPr>
                          <a:xfrm flipH="1">
                            <a:off x="136566" y="552203"/>
                            <a:ext cx="101361" cy="10094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822963" id="グループ化 41" o:spid="_x0000_s1026" style="position:absolute;left:0;text-align:left;margin-left:233.65pt;margin-top:56.15pt;width:31.2pt;height:28.8pt;z-index:251672064;mso-width-relative:margin;mso-height-relative:margin" coordsize="8312,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">
                <v:oval id="楕円 42" o:spid="_x0000_s1027" style="position:absolute;left:2731;top:2315;width:3028;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" filled="f" strokecolor="yellow" strokeweight="2pt"/>
                <v:line id="直線コネクタ 43" o:spid="_x0000_s1028" style="position:absolute;visibility:visible;mso-wrap-style:square" from="4215,0" to="4215,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" strokecolor="yellow"/>
                <v:line id="直線コネクタ 44" o:spid="_x0000_s1029" style="position:absolute;visibility:visible;mso-wrap-style:square" from="4156,6175" to="4156,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" strokecolor="yellow"/>
                <v:line id="直線コネクタ 45" o:spid="_x0000_s1030" style="position:absolute;visibility:visible;mso-wrap-style:square" from="6531,3562" to="8312,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" strokecolor="yellow"/>
                <v:line id="直線コネクタ 46" o:spid="_x0000_s1031" style="position:absolute;visibility:visible;mso-wrap-style:square" from="0,3740" to="178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" strokecolor="yellow"/>
                <v:line id="直線コネクタ 47" o:spid="_x0000_s1032" style="position:absolute;visibility:visible;mso-wrap-style:square" from="6056,5165" to="7184,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" strokecolor="yellow"/>
                <v:line id="直線コネクタ 48" o:spid="_x0000_s1033" style="position:absolute;visibility:visible;mso-wrap-style:square" from="1365,950" to="23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" strokecolor="yellow"/>
                <v:line id="直線コネクタ 49" o:spid="_x0000_s1034" style="position:absolute;flip:x;visibility:visible;mso-wrap-style:square" from="5997,950" to="7010,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" strokecolor="yellow"/>
                <v:line id="直線コネクタ 50" o:spid="_x0000_s1035" style="position:absolute;flip:x;visibility:visible;mso-wrap-style:square" from="1365,5522" to="2379,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" strokecolor="yellow"/>
              </v:group>
            </w:pict>
          </mc:Fallback>
        </mc:AlternateContent>
      </w:r>
      <w:r w:rsidR="00372D1B" w:rsidRPr="00D36C12">
        <w:rPr>
          <w:rFonts w:asciiTheme="majorEastAsia" w:eastAsiaTheme="majorEastAsia" w:hAnsiTheme="majorEastAsia"/>
          <w:b/>
          <w:noProof/>
          <w:sz w:val="20"/>
          <w:szCs w:val="20"/>
        </w:rPr>
        <mc:AlternateContent>
          <mc:Choice Requires="wps">
            <w:drawing>
              <wp:anchor distT="45720" distB="45720" distL="114300" distR="114300" simplePos="0" relativeHeight="251636224" behindDoc="0" locked="0" layoutInCell="1" allowOverlap="1" wp14:anchorId="5CE4153C" wp14:editId="0635FDEF">
                <wp:simplePos x="0" y="0"/>
                <wp:positionH relativeFrom="margin">
                  <wp:posOffset>3938905</wp:posOffset>
                </wp:positionH>
                <wp:positionV relativeFrom="paragraph">
                  <wp:posOffset>1127125</wp:posOffset>
                </wp:positionV>
                <wp:extent cx="1602740" cy="352425"/>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352425"/>
                        </a:xfrm>
                        <a:prstGeom prst="rect">
                          <a:avLst/>
                        </a:prstGeom>
                        <a:noFill/>
                        <a:ln w="9525">
                          <a:noFill/>
                          <a:miter lim="800000"/>
                          <a:headEnd/>
                          <a:tailEnd/>
                        </a:ln>
                      </wps:spPr>
                      <wps:txbx>
                        <w:txbxContent>
                          <w:p w14:paraId="0F84DCF3" w14:textId="77777777" w:rsidR="00D36C12" w:rsidRPr="00514B87" w:rsidRDefault="00D36C12" w:rsidP="00D36C12">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地球　　　　　大気（空気）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4153C" id="_x0000_s1035" type="#_x0000_t202" style="position:absolute;left:0;text-align:left;margin-left:310.15pt;margin-top:88.75pt;width:126.2pt;height:27.75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" filled="f" stroked="f">
                <v:textbox>
                  <w:txbxContent>
                    <w:p w14:paraId="0F84DCF3" w14:textId="77777777" w:rsidR="00D36C12" w:rsidRPr="00514B87" w:rsidRDefault="00D36C12" w:rsidP="00D36C12">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地球　　　　　大気（空気）</w:t>
                      </w:r>
                    </w:p>
                  </w:txbxContent>
                </v:textbox>
                <w10:wrap type="square" anchorx="margin"/>
              </v:shape>
            </w:pict>
          </mc:Fallback>
        </mc:AlternateContent>
      </w:r>
      <w:r w:rsidR="00372D1B" w:rsidRPr="00D36C12">
        <w:rPr>
          <w:rFonts w:asciiTheme="majorEastAsia" w:eastAsiaTheme="majorEastAsia" w:hAnsiTheme="majorEastAsia"/>
          <w:b/>
          <w:noProof/>
          <w:sz w:val="20"/>
          <w:szCs w:val="20"/>
        </w:rPr>
        <mc:AlternateContent>
          <mc:Choice Requires="wps">
            <w:drawing>
              <wp:anchor distT="45720" distB="45720" distL="114300" distR="114300" simplePos="0" relativeHeight="251607552" behindDoc="0" locked="0" layoutInCell="1" allowOverlap="1" wp14:anchorId="1C6CA4FD" wp14:editId="605B6D99">
                <wp:simplePos x="0" y="0"/>
                <wp:positionH relativeFrom="margin">
                  <wp:posOffset>3498215</wp:posOffset>
                </wp:positionH>
                <wp:positionV relativeFrom="paragraph">
                  <wp:posOffset>795655</wp:posOffset>
                </wp:positionV>
                <wp:extent cx="1275715" cy="1162685"/>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162685"/>
                        </a:xfrm>
                        <a:prstGeom prst="rect">
                          <a:avLst/>
                        </a:prstGeom>
                        <a:noFill/>
                        <a:ln w="9525">
                          <a:noFill/>
                          <a:miter lim="800000"/>
                          <a:headEnd/>
                          <a:tailEnd/>
                        </a:ln>
                      </wps:spPr>
                      <wps:txbx>
                        <w:txbxContent>
                          <w:p w14:paraId="0EB25324" w14:textId="77777777" w:rsidR="00D36C12" w:rsidRPr="000F265C" w:rsidRDefault="00D36C12" w:rsidP="00D36C12">
                            <w:pPr>
                              <w:spacing w:line="240" w:lineRule="exact"/>
                              <w:ind w:firstLineChars="200" w:firstLine="32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6A2C3B0F" w14:textId="77777777" w:rsidR="00D36C12" w:rsidRPr="000F265C" w:rsidRDefault="00D36C12" w:rsidP="00D36C12">
                            <w:pPr>
                              <w:spacing w:line="240" w:lineRule="exact"/>
                              <w:rPr>
                                <w:rFonts w:asciiTheme="majorEastAsia" w:eastAsiaTheme="majorEastAsia" w:hAnsiTheme="majorEastAsia"/>
                                <w:color w:val="FFFFFF" w:themeColor="background1"/>
                                <w:sz w:val="16"/>
                                <w:szCs w:val="16"/>
                              </w:rPr>
                            </w:pPr>
                          </w:p>
                          <w:p w14:paraId="3DE29B05" w14:textId="77777777" w:rsidR="00D36C12" w:rsidRDefault="00D36C12" w:rsidP="00D36C12">
                            <w:pPr>
                              <w:spacing w:line="400" w:lineRule="exact"/>
                              <w:ind w:leftChars="-96" w:left="-202"/>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3961F039" w14:textId="77777777" w:rsidR="00D36C12" w:rsidRPr="000F265C" w:rsidRDefault="00D36C12" w:rsidP="00D36C12">
                            <w:pPr>
                              <w:spacing w:line="240" w:lineRule="exact"/>
                              <w:ind w:firstLineChars="100" w:firstLine="16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7D4999A3" w14:textId="77777777" w:rsidR="00D36C12" w:rsidRPr="00C01A0B" w:rsidRDefault="00D36C12" w:rsidP="00D36C12">
                            <w:pPr>
                              <w:spacing w:line="400" w:lineRule="exact"/>
                              <w:ind w:leftChars="-96" w:left="-202"/>
                              <w:rPr>
                                <w:rFonts w:asciiTheme="majorEastAsia" w:eastAsiaTheme="majorEastAsia" w:hAnsiTheme="majorEastAsia"/>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CA4FD" id="_x0000_s1036" type="#_x0000_t202" style="position:absolute;left:0;text-align:left;margin-left:275.45pt;margin-top:62.65pt;width:100.45pt;height:91.55pt;z-index:25160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" filled="f" stroked="f">
                <v:textbox>
                  <w:txbxContent>
                    <w:p w14:paraId="0EB25324" w14:textId="77777777" w:rsidR="00D36C12" w:rsidRPr="000F265C" w:rsidRDefault="00D36C12" w:rsidP="00D36C12">
                      <w:pPr>
                        <w:spacing w:line="240" w:lineRule="exact"/>
                        <w:ind w:firstLineChars="200" w:firstLine="32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6A2C3B0F" w14:textId="77777777" w:rsidR="00D36C12" w:rsidRPr="000F265C" w:rsidRDefault="00D36C12" w:rsidP="00D36C12">
                      <w:pPr>
                        <w:spacing w:line="240" w:lineRule="exact"/>
                        <w:rPr>
                          <w:rFonts w:asciiTheme="majorEastAsia" w:eastAsiaTheme="majorEastAsia" w:hAnsiTheme="majorEastAsia"/>
                          <w:color w:val="FFFFFF" w:themeColor="background1"/>
                          <w:sz w:val="16"/>
                          <w:szCs w:val="16"/>
                        </w:rPr>
                      </w:pPr>
                    </w:p>
                    <w:p w14:paraId="3DE29B05" w14:textId="77777777" w:rsidR="00D36C12" w:rsidRDefault="00D36C12" w:rsidP="00D36C12">
                      <w:pPr>
                        <w:spacing w:line="400" w:lineRule="exact"/>
                        <w:ind w:leftChars="-96" w:left="-202"/>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3961F039" w14:textId="77777777" w:rsidR="00D36C12" w:rsidRPr="000F265C" w:rsidRDefault="00D36C12" w:rsidP="00D36C12">
                      <w:pPr>
                        <w:spacing w:line="240" w:lineRule="exact"/>
                        <w:ind w:firstLineChars="100" w:firstLine="160"/>
                        <w:rPr>
                          <w:rFonts w:asciiTheme="majorEastAsia" w:eastAsiaTheme="majorEastAsia" w:hAnsiTheme="majorEastAsia"/>
                          <w:color w:val="FFFFFF" w:themeColor="background1"/>
                          <w:sz w:val="16"/>
                          <w:szCs w:val="16"/>
                        </w:rPr>
                      </w:pPr>
                      <w:r w:rsidRPr="00473059">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 xml:space="preserve">　　 　　　　</w:t>
                      </w:r>
                      <w:r w:rsidRPr="00473059">
                        <w:rPr>
                          <w:rFonts w:asciiTheme="majorEastAsia" w:eastAsiaTheme="majorEastAsia" w:hAnsiTheme="majorEastAsia" w:hint="eastAsia"/>
                          <w:color w:val="FFFFFF" w:themeColor="background1"/>
                          <w:sz w:val="16"/>
                          <w:szCs w:val="16"/>
                        </w:rPr>
                        <w:t>○</w:t>
                      </w:r>
                    </w:p>
                    <w:p w14:paraId="7D4999A3" w14:textId="77777777" w:rsidR="00D36C12" w:rsidRPr="00C01A0B" w:rsidRDefault="00D36C12" w:rsidP="00D36C12">
                      <w:pPr>
                        <w:spacing w:line="400" w:lineRule="exact"/>
                        <w:ind w:leftChars="-96" w:left="-202"/>
                        <w:rPr>
                          <w:rFonts w:asciiTheme="majorEastAsia" w:eastAsiaTheme="majorEastAsia" w:hAnsiTheme="majorEastAsia"/>
                          <w:color w:val="FFFFFF" w:themeColor="background1"/>
                          <w:sz w:val="16"/>
                          <w:szCs w:val="16"/>
                        </w:rPr>
                      </w:pPr>
                    </w:p>
                  </w:txbxContent>
                </v:textbox>
                <w10:wrap type="square" anchorx="margin"/>
              </v:shape>
            </w:pict>
          </mc:Fallback>
        </mc:AlternateContent>
      </w:r>
      <w:r w:rsidR="00372D1B" w:rsidRPr="00D36C12">
        <w:rPr>
          <w:rFonts w:asciiTheme="majorEastAsia" w:eastAsiaTheme="majorEastAsia" w:hAnsiTheme="majorEastAsia"/>
          <w:b/>
          <w:noProof/>
          <w:sz w:val="20"/>
          <w:szCs w:val="20"/>
        </w:rPr>
        <mc:AlternateContent>
          <mc:Choice Requires="wps">
            <w:drawing>
              <wp:anchor distT="0" distB="0" distL="114300" distR="114300" simplePos="0" relativeHeight="251613696" behindDoc="0" locked="0" layoutInCell="1" allowOverlap="1" wp14:anchorId="040DFCAF" wp14:editId="44471249">
                <wp:simplePos x="0" y="0"/>
                <wp:positionH relativeFrom="column">
                  <wp:posOffset>3761740</wp:posOffset>
                </wp:positionH>
                <wp:positionV relativeFrom="paragraph">
                  <wp:posOffset>935990</wp:posOffset>
                </wp:positionV>
                <wp:extent cx="730250" cy="712470"/>
                <wp:effectExtent l="0" t="0" r="12700" b="11430"/>
                <wp:wrapNone/>
                <wp:docPr id="33" name="楕円 33"/>
                <wp:cNvGraphicFramePr/>
                <a:graphic xmlns:a="http://schemas.openxmlformats.org/drawingml/2006/main">
                  <a:graphicData uri="http://schemas.microsoft.com/office/word/2010/wordprocessingShape">
                    <wps:wsp>
                      <wps:cNvSpPr/>
                      <wps:spPr>
                        <a:xfrm>
                          <a:off x="0" y="0"/>
                          <a:ext cx="730250" cy="71247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31FB1D" id="楕円 33" o:spid="_x0000_s1026" style="position:absolute;left:0;text-align:left;margin-left:296.2pt;margin-top:73.7pt;width:57.5pt;height:56.1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" filled="f" strokecolor="white [3212]" strokeweight="2pt"/>
            </w:pict>
          </mc:Fallback>
        </mc:AlternateContent>
      </w:r>
      <w:r w:rsidR="00372D1B" w:rsidRPr="000F265C">
        <w:rPr>
          <w:rFonts w:asciiTheme="majorEastAsia" w:eastAsiaTheme="majorEastAsia" w:hAnsiTheme="majorEastAsia"/>
          <w:b/>
          <w:noProof/>
          <w:sz w:val="24"/>
          <w:szCs w:val="24"/>
        </w:rPr>
        <mc:AlternateContent>
          <mc:Choice Requires="wps">
            <w:drawing>
              <wp:anchor distT="45720" distB="45720" distL="114300" distR="114300" simplePos="0" relativeHeight="251591168" behindDoc="0" locked="0" layoutInCell="1" allowOverlap="1" wp14:anchorId="4955797C" wp14:editId="6502C6EA">
                <wp:simplePos x="0" y="0"/>
                <wp:positionH relativeFrom="margin">
                  <wp:posOffset>91440</wp:posOffset>
                </wp:positionH>
                <wp:positionV relativeFrom="paragraph">
                  <wp:posOffset>752645</wp:posOffset>
                </wp:positionV>
                <wp:extent cx="2731770" cy="2726055"/>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2726055"/>
                        </a:xfrm>
                        <a:prstGeom prst="rect">
                          <a:avLst/>
                        </a:prstGeom>
                        <a:noFill/>
                        <a:ln w="9525">
                          <a:noFill/>
                          <a:miter lim="800000"/>
                          <a:headEnd/>
                          <a:tailEnd/>
                        </a:ln>
                      </wps:spPr>
                      <wps:txbx>
                        <w:txbxContent>
                          <w:p w14:paraId="2A8CE842" w14:textId="160675C2" w:rsidR="00CA1AD4" w:rsidRDefault="00C01A0B" w:rsidP="00CA1AD4">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「地球</w:t>
                            </w:r>
                            <w:r w:rsidR="004F0662">
                              <w:rPr>
                                <w:rFonts w:asciiTheme="majorEastAsia" w:eastAsiaTheme="majorEastAsia" w:hAnsiTheme="majorEastAsia" w:hint="eastAsia"/>
                                <w:color w:val="FFFFFF" w:themeColor="background1"/>
                                <w:sz w:val="16"/>
                                <w:szCs w:val="16"/>
                              </w:rPr>
                              <w:t>温暖化</w:t>
                            </w:r>
                            <w:r>
                              <w:rPr>
                                <w:rFonts w:asciiTheme="majorEastAsia" w:eastAsiaTheme="majorEastAsia" w:hAnsiTheme="majorEastAsia" w:hint="eastAsia"/>
                                <w:color w:val="FFFFFF" w:themeColor="background1"/>
                                <w:sz w:val="16"/>
                                <w:szCs w:val="16"/>
                              </w:rPr>
                              <w:t>」</w:t>
                            </w:r>
                          </w:p>
                          <w:p w14:paraId="7E647324" w14:textId="4F204F50" w:rsidR="00C01A0B" w:rsidRDefault="00473059" w:rsidP="00CA1AD4">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40985E53" w14:textId="4D8CD6D2" w:rsidR="004A75D5" w:rsidRPr="004A75D5" w:rsidRDefault="004A75D5" w:rsidP="004F0662">
                            <w:pPr>
                              <w:spacing w:line="240" w:lineRule="exact"/>
                              <w:rPr>
                                <w:rFonts w:asciiTheme="majorEastAsia" w:eastAsiaTheme="majorEastAsia" w:hAnsiTheme="majorEastAsia"/>
                                <w:color w:val="FFFFFF" w:themeColor="background1"/>
                                <w:sz w:val="16"/>
                                <w:szCs w:val="16"/>
                              </w:rPr>
                            </w:pPr>
                            <w:r w:rsidRPr="004A75D5">
                              <w:rPr>
                                <w:rFonts w:asciiTheme="majorEastAsia" w:eastAsiaTheme="majorEastAsia" w:hAnsiTheme="majorEastAsia" w:hint="eastAsia"/>
                                <w:color w:val="FFFFFF" w:themeColor="background1"/>
                                <w:sz w:val="16"/>
                                <w:szCs w:val="16"/>
                              </w:rPr>
                              <w:t>・大気中の</w:t>
                            </w:r>
                            <w:r w:rsidRPr="004F0662">
                              <w:rPr>
                                <w:rFonts w:asciiTheme="majorEastAsia" w:eastAsiaTheme="majorEastAsia" w:hAnsiTheme="majorEastAsia" w:hint="eastAsia"/>
                                <w:color w:val="FFFF00"/>
                                <w:sz w:val="16"/>
                                <w:szCs w:val="16"/>
                              </w:rPr>
                              <w:t>二酸化炭素</w:t>
                            </w:r>
                            <w:r w:rsidR="00800A9B">
                              <w:rPr>
                                <w:rFonts w:asciiTheme="majorEastAsia" w:eastAsiaTheme="majorEastAsia" w:hAnsiTheme="majorEastAsia" w:hint="eastAsia"/>
                                <w:color w:val="FFFFFF" w:themeColor="background1"/>
                                <w:sz w:val="16"/>
                                <w:szCs w:val="16"/>
                              </w:rPr>
                              <w:t>、</w:t>
                            </w:r>
                            <w:r w:rsidRPr="004A75D5">
                              <w:rPr>
                                <w:rFonts w:asciiTheme="majorEastAsia" w:eastAsiaTheme="majorEastAsia" w:hAnsiTheme="majorEastAsia" w:hint="eastAsia"/>
                                <w:color w:val="FFFFFF" w:themeColor="background1"/>
                                <w:sz w:val="16"/>
                                <w:szCs w:val="16"/>
                              </w:rPr>
                              <w:t>メタン</w:t>
                            </w:r>
                            <w:r w:rsidR="00800A9B">
                              <w:rPr>
                                <w:rFonts w:asciiTheme="majorEastAsia" w:eastAsiaTheme="majorEastAsia" w:hAnsiTheme="majorEastAsia" w:hint="eastAsia"/>
                                <w:color w:val="FFFFFF" w:themeColor="background1"/>
                                <w:sz w:val="16"/>
                                <w:szCs w:val="16"/>
                              </w:rPr>
                              <w:t>、</w:t>
                            </w:r>
                            <w:r w:rsidRPr="004A75D5">
                              <w:rPr>
                                <w:rFonts w:asciiTheme="majorEastAsia" w:eastAsiaTheme="majorEastAsia" w:hAnsiTheme="majorEastAsia" w:hint="eastAsia"/>
                                <w:color w:val="FFFFFF" w:themeColor="background1"/>
                                <w:sz w:val="16"/>
                                <w:szCs w:val="16"/>
                              </w:rPr>
                              <w:t>一酸化二窒素</w:t>
                            </w:r>
                            <w:r w:rsidR="004F0662">
                              <w:rPr>
                                <w:rFonts w:asciiTheme="majorEastAsia" w:eastAsiaTheme="majorEastAsia" w:hAnsiTheme="majorEastAsia" w:hint="eastAsia"/>
                                <w:color w:val="FFFFFF" w:themeColor="background1"/>
                                <w:sz w:val="16"/>
                                <w:szCs w:val="16"/>
                              </w:rPr>
                              <w:t>が</w:t>
                            </w:r>
                            <w:r w:rsidRPr="004A75D5">
                              <w:rPr>
                                <w:rFonts w:asciiTheme="majorEastAsia" w:eastAsiaTheme="majorEastAsia" w:hAnsiTheme="majorEastAsia" w:hint="eastAsia"/>
                                <w:color w:val="FFFFFF" w:themeColor="background1"/>
                                <w:sz w:val="16"/>
                                <w:szCs w:val="16"/>
                              </w:rPr>
                              <w:t>増加</w:t>
                            </w:r>
                          </w:p>
                          <w:p w14:paraId="666B3A32" w14:textId="77777777" w:rsidR="004F0662" w:rsidRDefault="004F0662" w:rsidP="004F0662">
                            <w:pPr>
                              <w:spacing w:line="240" w:lineRule="exact"/>
                              <w:rPr>
                                <w:rFonts w:asciiTheme="majorEastAsia" w:eastAsiaTheme="majorEastAsia" w:hAnsiTheme="majorEastAsia"/>
                                <w:color w:val="FFFFFF" w:themeColor="background1"/>
                                <w:sz w:val="16"/>
                                <w:szCs w:val="16"/>
                              </w:rPr>
                            </w:pPr>
                          </w:p>
                          <w:p w14:paraId="3E3D4520" w14:textId="4DBCFE0E" w:rsidR="004F0662" w:rsidRDefault="004A75D5" w:rsidP="004F0662">
                            <w:pPr>
                              <w:spacing w:line="240" w:lineRule="exact"/>
                              <w:rPr>
                                <w:rFonts w:asciiTheme="majorEastAsia" w:eastAsiaTheme="majorEastAsia" w:hAnsiTheme="majorEastAsia"/>
                                <w:color w:val="FFFFFF" w:themeColor="background1"/>
                                <w:sz w:val="16"/>
                                <w:szCs w:val="16"/>
                              </w:rPr>
                            </w:pPr>
                            <w:r w:rsidRPr="004A75D5">
                              <w:rPr>
                                <w:rFonts w:asciiTheme="majorEastAsia" w:eastAsiaTheme="majorEastAsia" w:hAnsiTheme="majorEastAsia" w:hint="eastAsia"/>
                                <w:color w:val="FFFFFF" w:themeColor="background1"/>
                                <w:sz w:val="16"/>
                                <w:szCs w:val="16"/>
                              </w:rPr>
                              <w:t>・2019年の大気中のCO</w:t>
                            </w:r>
                            <w:r w:rsidRPr="004F0662">
                              <w:rPr>
                                <w:rFonts w:asciiTheme="majorEastAsia" w:eastAsiaTheme="majorEastAsia" w:hAnsiTheme="majorEastAsia" w:hint="eastAsia"/>
                                <w:color w:val="FFFFFF" w:themeColor="background1"/>
                                <w:sz w:val="16"/>
                                <w:szCs w:val="16"/>
                                <w:vertAlign w:val="subscript"/>
                              </w:rPr>
                              <w:t>2</w:t>
                            </w:r>
                            <w:r w:rsidRPr="004A75D5">
                              <w:rPr>
                                <w:rFonts w:asciiTheme="majorEastAsia" w:eastAsiaTheme="majorEastAsia" w:hAnsiTheme="majorEastAsia" w:hint="eastAsia"/>
                                <w:color w:val="FFFFFF" w:themeColor="background1"/>
                                <w:sz w:val="16"/>
                                <w:szCs w:val="16"/>
                              </w:rPr>
                              <w:t>濃度</w:t>
                            </w:r>
                            <w:r w:rsidR="004F0662">
                              <w:rPr>
                                <w:rFonts w:asciiTheme="majorEastAsia" w:eastAsiaTheme="majorEastAsia" w:hAnsiTheme="majorEastAsia" w:hint="eastAsia"/>
                                <w:color w:val="FFFFFF" w:themeColor="background1"/>
                                <w:sz w:val="16"/>
                                <w:szCs w:val="16"/>
                              </w:rPr>
                              <w:t>が</w:t>
                            </w:r>
                          </w:p>
                          <w:p w14:paraId="30677BAE" w14:textId="4F91C021" w:rsidR="004A75D5" w:rsidRPr="004A75D5" w:rsidRDefault="004F0662"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工業化（</w:t>
                            </w:r>
                            <w:r w:rsidR="004A75D5" w:rsidRPr="004A75D5">
                              <w:rPr>
                                <w:rFonts w:asciiTheme="majorEastAsia" w:eastAsiaTheme="majorEastAsia" w:hAnsiTheme="majorEastAsia" w:hint="eastAsia"/>
                                <w:color w:val="FFFFFF" w:themeColor="background1"/>
                                <w:sz w:val="16"/>
                                <w:szCs w:val="16"/>
                              </w:rPr>
                              <w:t>1750年頃</w:t>
                            </w:r>
                            <w:r>
                              <w:rPr>
                                <w:rFonts w:asciiTheme="majorEastAsia" w:eastAsiaTheme="majorEastAsia" w:hAnsiTheme="majorEastAsia" w:hint="eastAsia"/>
                                <w:color w:val="FFFFFF" w:themeColor="background1"/>
                                <w:sz w:val="16"/>
                                <w:szCs w:val="16"/>
                              </w:rPr>
                              <w:t>）</w:t>
                            </w:r>
                            <w:r w:rsidR="004A75D5" w:rsidRPr="004A75D5">
                              <w:rPr>
                                <w:rFonts w:asciiTheme="majorEastAsia" w:eastAsiaTheme="majorEastAsia" w:hAnsiTheme="majorEastAsia" w:hint="eastAsia"/>
                                <w:color w:val="FFFFFF" w:themeColor="background1"/>
                                <w:sz w:val="16"/>
                                <w:szCs w:val="16"/>
                              </w:rPr>
                              <w:t>より約47％高</w:t>
                            </w:r>
                            <w:r>
                              <w:rPr>
                                <w:rFonts w:asciiTheme="majorEastAsia" w:eastAsiaTheme="majorEastAsia" w:hAnsiTheme="majorEastAsia" w:hint="eastAsia"/>
                                <w:color w:val="FFFFFF" w:themeColor="background1"/>
                                <w:sz w:val="16"/>
                                <w:szCs w:val="16"/>
                              </w:rPr>
                              <w:t>い</w:t>
                            </w:r>
                          </w:p>
                          <w:p w14:paraId="558B4019" w14:textId="77777777" w:rsidR="004F0662" w:rsidRDefault="004F0662" w:rsidP="004A75D5">
                            <w:pPr>
                              <w:spacing w:line="240" w:lineRule="exact"/>
                              <w:rPr>
                                <w:rFonts w:asciiTheme="majorEastAsia" w:eastAsiaTheme="majorEastAsia" w:hAnsiTheme="majorEastAsia"/>
                                <w:color w:val="FFFFFF" w:themeColor="background1"/>
                                <w:sz w:val="16"/>
                                <w:szCs w:val="16"/>
                              </w:rPr>
                            </w:pPr>
                          </w:p>
                          <w:p w14:paraId="6A370733" w14:textId="147F63F5" w:rsidR="004F0662" w:rsidRDefault="004A75D5" w:rsidP="004A75D5">
                            <w:pPr>
                              <w:spacing w:line="240" w:lineRule="exact"/>
                              <w:rPr>
                                <w:rFonts w:asciiTheme="majorEastAsia" w:eastAsiaTheme="majorEastAsia" w:hAnsiTheme="majorEastAsia"/>
                                <w:color w:val="FFFFFF" w:themeColor="background1"/>
                                <w:sz w:val="16"/>
                                <w:szCs w:val="16"/>
                              </w:rPr>
                            </w:pPr>
                            <w:r w:rsidRPr="004A75D5">
                              <w:rPr>
                                <w:rFonts w:asciiTheme="majorEastAsia" w:eastAsiaTheme="majorEastAsia" w:hAnsiTheme="majorEastAsia" w:hint="eastAsia"/>
                                <w:color w:val="FFFFFF" w:themeColor="background1"/>
                                <w:sz w:val="16"/>
                                <w:szCs w:val="16"/>
                              </w:rPr>
                              <w:t>・世界平均気温（2011～2020年）は</w:t>
                            </w:r>
                            <w:r w:rsidR="00800A9B">
                              <w:rPr>
                                <w:rFonts w:asciiTheme="majorEastAsia" w:eastAsiaTheme="majorEastAsia" w:hAnsiTheme="majorEastAsia" w:hint="eastAsia"/>
                                <w:color w:val="FFFFFF" w:themeColor="background1"/>
                                <w:sz w:val="16"/>
                                <w:szCs w:val="16"/>
                              </w:rPr>
                              <w:t>、</w:t>
                            </w:r>
                          </w:p>
                          <w:p w14:paraId="0D00A0C6" w14:textId="3A351C86" w:rsidR="004A75D5" w:rsidRDefault="004A75D5" w:rsidP="004F0662">
                            <w:pPr>
                              <w:spacing w:line="240" w:lineRule="exact"/>
                              <w:ind w:firstLineChars="100" w:firstLine="160"/>
                              <w:rPr>
                                <w:rFonts w:asciiTheme="majorEastAsia" w:eastAsiaTheme="majorEastAsia" w:hAnsiTheme="majorEastAsia"/>
                                <w:color w:val="FFFFFF" w:themeColor="background1"/>
                                <w:sz w:val="16"/>
                                <w:szCs w:val="16"/>
                              </w:rPr>
                            </w:pPr>
                            <w:r w:rsidRPr="004A75D5">
                              <w:rPr>
                                <w:rFonts w:asciiTheme="majorEastAsia" w:eastAsiaTheme="majorEastAsia" w:hAnsiTheme="majorEastAsia" w:hint="eastAsia"/>
                                <w:color w:val="FFFFFF" w:themeColor="background1"/>
                                <w:sz w:val="16"/>
                                <w:szCs w:val="16"/>
                              </w:rPr>
                              <w:t>工業化前と比べて</w:t>
                            </w:r>
                            <w:r w:rsidRPr="004F0662">
                              <w:rPr>
                                <w:rFonts w:asciiTheme="majorEastAsia" w:eastAsiaTheme="majorEastAsia" w:hAnsiTheme="majorEastAsia" w:hint="eastAsia"/>
                                <w:color w:val="FFFF00"/>
                                <w:sz w:val="16"/>
                                <w:szCs w:val="16"/>
                              </w:rPr>
                              <w:t>約1.09℃</w:t>
                            </w:r>
                            <w:r w:rsidRPr="004A75D5">
                              <w:rPr>
                                <w:rFonts w:asciiTheme="majorEastAsia" w:eastAsiaTheme="majorEastAsia" w:hAnsiTheme="majorEastAsia" w:hint="eastAsia"/>
                                <w:color w:val="FFFFFF" w:themeColor="background1"/>
                                <w:sz w:val="16"/>
                                <w:szCs w:val="16"/>
                              </w:rPr>
                              <w:t>上昇</w:t>
                            </w:r>
                          </w:p>
                          <w:p w14:paraId="22941DAB" w14:textId="59EDD0B6"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p>
                          <w:p w14:paraId="136CCDC8" w14:textId="501F2834"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p>
                          <w:p w14:paraId="565635B8" w14:textId="341E12D4"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人間が原因？</w:t>
                            </w:r>
                          </w:p>
                          <w:p w14:paraId="00C515FA" w14:textId="13543849"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34E01361" w14:textId="012DE9E3"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r w:rsidRPr="00D36C12">
                              <w:rPr>
                                <w:rFonts w:asciiTheme="majorEastAsia" w:eastAsiaTheme="majorEastAsia" w:hAnsiTheme="majorEastAsia" w:hint="eastAsia"/>
                                <w:color w:val="FFFF00"/>
                                <w:sz w:val="16"/>
                                <w:szCs w:val="16"/>
                              </w:rPr>
                              <w:t>化石燃料</w:t>
                            </w:r>
                            <w:r w:rsidR="00D36C12">
                              <w:rPr>
                                <w:rFonts w:asciiTheme="majorEastAsia" w:eastAsiaTheme="majorEastAsia" w:hAnsiTheme="majorEastAsia" w:hint="eastAsia"/>
                                <w:color w:val="FFFF00"/>
                                <w:sz w:val="16"/>
                                <w:szCs w:val="16"/>
                              </w:rPr>
                              <w:t>（石炭、石油、天然ガス）</w:t>
                            </w:r>
                            <w:r w:rsidR="00D36C12">
                              <w:rPr>
                                <w:rFonts w:asciiTheme="majorEastAsia" w:eastAsiaTheme="majorEastAsia" w:hAnsiTheme="majorEastAsia" w:hint="eastAsia"/>
                                <w:color w:val="FFFFFF" w:themeColor="background1"/>
                                <w:sz w:val="16"/>
                                <w:szCs w:val="16"/>
                              </w:rPr>
                              <w:t>を燃やす</w:t>
                            </w:r>
                          </w:p>
                          <w:p w14:paraId="11DA8CF2" w14:textId="77777777" w:rsidR="00D36C12" w:rsidRDefault="00D36C12"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071C9701" w14:textId="4BDC67D0" w:rsidR="00D36C12" w:rsidRPr="004A75D5" w:rsidRDefault="00D36C12" w:rsidP="00D36C12">
                            <w:pPr>
                              <w:spacing w:line="240" w:lineRule="exact"/>
                              <w:ind w:firstLineChars="200" w:firstLine="32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w:t>
                            </w:r>
                            <w:r w:rsidR="00372D1B">
                              <w:rPr>
                                <w:rFonts w:asciiTheme="majorEastAsia" w:eastAsiaTheme="majorEastAsia" w:hAnsiTheme="majorEastAsia" w:hint="eastAsia"/>
                                <w:color w:val="FFFFFF" w:themeColor="background1"/>
                                <w:sz w:val="16"/>
                                <w:szCs w:val="16"/>
                              </w:rPr>
                              <w:t>自動車</w:t>
                            </w:r>
                            <w:r>
                              <w:rPr>
                                <w:rFonts w:asciiTheme="majorEastAsia" w:eastAsiaTheme="majorEastAsia" w:hAnsiTheme="majorEastAsia" w:hint="eastAsia"/>
                                <w:color w:val="FFFFFF" w:themeColor="background1"/>
                                <w:sz w:val="16"/>
                                <w:szCs w:val="16"/>
                              </w:rPr>
                              <w:t>の</w:t>
                            </w:r>
                            <w:r w:rsidR="00372D1B">
                              <w:rPr>
                                <w:rFonts w:asciiTheme="majorEastAsia" w:eastAsiaTheme="majorEastAsia" w:hAnsiTheme="majorEastAsia" w:hint="eastAsia"/>
                                <w:color w:val="FFFFFF" w:themeColor="background1"/>
                                <w:sz w:val="16"/>
                                <w:szCs w:val="16"/>
                              </w:rPr>
                              <w:t>燃料</w:t>
                            </w:r>
                            <w:r w:rsidR="00800A9B">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電気を作る</w:t>
                            </w:r>
                          </w:p>
                          <w:p w14:paraId="36AD6CD5" w14:textId="77777777" w:rsidR="000F265C" w:rsidRPr="00C01A0B" w:rsidRDefault="000F265C" w:rsidP="000F265C">
                            <w:pPr>
                              <w:spacing w:line="400" w:lineRule="exact"/>
                              <w:ind w:leftChars="-96" w:left="-202"/>
                              <w:rPr>
                                <w:rFonts w:asciiTheme="majorEastAsia" w:eastAsiaTheme="majorEastAsia" w:hAnsiTheme="majorEastAsia"/>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5797C" id="_x0000_s1037" type="#_x0000_t202" style="position:absolute;left:0;text-align:left;margin-left:7.2pt;margin-top:59.25pt;width:215.1pt;height:214.65pt;z-index:25159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" filled="f" stroked="f">
                <v:textbox>
                  <w:txbxContent>
                    <w:p w14:paraId="2A8CE842" w14:textId="160675C2" w:rsidR="00CA1AD4" w:rsidRDefault="00C01A0B" w:rsidP="00CA1AD4">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「地球</w:t>
                      </w:r>
                      <w:r w:rsidR="004F0662">
                        <w:rPr>
                          <w:rFonts w:asciiTheme="majorEastAsia" w:eastAsiaTheme="majorEastAsia" w:hAnsiTheme="majorEastAsia" w:hint="eastAsia"/>
                          <w:color w:val="FFFFFF" w:themeColor="background1"/>
                          <w:sz w:val="16"/>
                          <w:szCs w:val="16"/>
                        </w:rPr>
                        <w:t>温暖化</w:t>
                      </w:r>
                      <w:r>
                        <w:rPr>
                          <w:rFonts w:asciiTheme="majorEastAsia" w:eastAsiaTheme="majorEastAsia" w:hAnsiTheme="majorEastAsia" w:hint="eastAsia"/>
                          <w:color w:val="FFFFFF" w:themeColor="background1"/>
                          <w:sz w:val="16"/>
                          <w:szCs w:val="16"/>
                        </w:rPr>
                        <w:t>」</w:t>
                      </w:r>
                    </w:p>
                    <w:p w14:paraId="7E647324" w14:textId="4F204F50" w:rsidR="00C01A0B" w:rsidRDefault="00473059" w:rsidP="00CA1AD4">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40985E53" w14:textId="4D8CD6D2" w:rsidR="004A75D5" w:rsidRPr="004A75D5" w:rsidRDefault="004A75D5" w:rsidP="004F0662">
                      <w:pPr>
                        <w:spacing w:line="240" w:lineRule="exact"/>
                        <w:rPr>
                          <w:rFonts w:asciiTheme="majorEastAsia" w:eastAsiaTheme="majorEastAsia" w:hAnsiTheme="majorEastAsia"/>
                          <w:color w:val="FFFFFF" w:themeColor="background1"/>
                          <w:sz w:val="16"/>
                          <w:szCs w:val="16"/>
                        </w:rPr>
                      </w:pPr>
                      <w:r w:rsidRPr="004A75D5">
                        <w:rPr>
                          <w:rFonts w:asciiTheme="majorEastAsia" w:eastAsiaTheme="majorEastAsia" w:hAnsiTheme="majorEastAsia" w:hint="eastAsia"/>
                          <w:color w:val="FFFFFF" w:themeColor="background1"/>
                          <w:sz w:val="16"/>
                          <w:szCs w:val="16"/>
                        </w:rPr>
                        <w:t>・大気中の</w:t>
                      </w:r>
                      <w:r w:rsidRPr="004F0662">
                        <w:rPr>
                          <w:rFonts w:asciiTheme="majorEastAsia" w:eastAsiaTheme="majorEastAsia" w:hAnsiTheme="majorEastAsia" w:hint="eastAsia"/>
                          <w:color w:val="FFFF00"/>
                          <w:sz w:val="16"/>
                          <w:szCs w:val="16"/>
                        </w:rPr>
                        <w:t>二酸化炭素</w:t>
                      </w:r>
                      <w:r w:rsidR="00800A9B">
                        <w:rPr>
                          <w:rFonts w:asciiTheme="majorEastAsia" w:eastAsiaTheme="majorEastAsia" w:hAnsiTheme="majorEastAsia" w:hint="eastAsia"/>
                          <w:color w:val="FFFFFF" w:themeColor="background1"/>
                          <w:sz w:val="16"/>
                          <w:szCs w:val="16"/>
                        </w:rPr>
                        <w:t>、</w:t>
                      </w:r>
                      <w:r w:rsidRPr="004A75D5">
                        <w:rPr>
                          <w:rFonts w:asciiTheme="majorEastAsia" w:eastAsiaTheme="majorEastAsia" w:hAnsiTheme="majorEastAsia" w:hint="eastAsia"/>
                          <w:color w:val="FFFFFF" w:themeColor="background1"/>
                          <w:sz w:val="16"/>
                          <w:szCs w:val="16"/>
                        </w:rPr>
                        <w:t>メタン</w:t>
                      </w:r>
                      <w:r w:rsidR="00800A9B">
                        <w:rPr>
                          <w:rFonts w:asciiTheme="majorEastAsia" w:eastAsiaTheme="majorEastAsia" w:hAnsiTheme="majorEastAsia" w:hint="eastAsia"/>
                          <w:color w:val="FFFFFF" w:themeColor="background1"/>
                          <w:sz w:val="16"/>
                          <w:szCs w:val="16"/>
                        </w:rPr>
                        <w:t>、</w:t>
                      </w:r>
                      <w:r w:rsidRPr="004A75D5">
                        <w:rPr>
                          <w:rFonts w:asciiTheme="majorEastAsia" w:eastAsiaTheme="majorEastAsia" w:hAnsiTheme="majorEastAsia" w:hint="eastAsia"/>
                          <w:color w:val="FFFFFF" w:themeColor="background1"/>
                          <w:sz w:val="16"/>
                          <w:szCs w:val="16"/>
                        </w:rPr>
                        <w:t>一酸化二窒素</w:t>
                      </w:r>
                      <w:r w:rsidR="004F0662">
                        <w:rPr>
                          <w:rFonts w:asciiTheme="majorEastAsia" w:eastAsiaTheme="majorEastAsia" w:hAnsiTheme="majorEastAsia" w:hint="eastAsia"/>
                          <w:color w:val="FFFFFF" w:themeColor="background1"/>
                          <w:sz w:val="16"/>
                          <w:szCs w:val="16"/>
                        </w:rPr>
                        <w:t>が</w:t>
                      </w:r>
                      <w:r w:rsidRPr="004A75D5">
                        <w:rPr>
                          <w:rFonts w:asciiTheme="majorEastAsia" w:eastAsiaTheme="majorEastAsia" w:hAnsiTheme="majorEastAsia" w:hint="eastAsia"/>
                          <w:color w:val="FFFFFF" w:themeColor="background1"/>
                          <w:sz w:val="16"/>
                          <w:szCs w:val="16"/>
                        </w:rPr>
                        <w:t>増加</w:t>
                      </w:r>
                    </w:p>
                    <w:p w14:paraId="666B3A32" w14:textId="77777777" w:rsidR="004F0662" w:rsidRDefault="004F0662" w:rsidP="004F0662">
                      <w:pPr>
                        <w:spacing w:line="240" w:lineRule="exact"/>
                        <w:rPr>
                          <w:rFonts w:asciiTheme="majorEastAsia" w:eastAsiaTheme="majorEastAsia" w:hAnsiTheme="majorEastAsia"/>
                          <w:color w:val="FFFFFF" w:themeColor="background1"/>
                          <w:sz w:val="16"/>
                          <w:szCs w:val="16"/>
                        </w:rPr>
                      </w:pPr>
                    </w:p>
                    <w:p w14:paraId="3E3D4520" w14:textId="4DBCFE0E" w:rsidR="004F0662" w:rsidRDefault="004A75D5" w:rsidP="004F0662">
                      <w:pPr>
                        <w:spacing w:line="240" w:lineRule="exact"/>
                        <w:rPr>
                          <w:rFonts w:asciiTheme="majorEastAsia" w:eastAsiaTheme="majorEastAsia" w:hAnsiTheme="majorEastAsia"/>
                          <w:color w:val="FFFFFF" w:themeColor="background1"/>
                          <w:sz w:val="16"/>
                          <w:szCs w:val="16"/>
                        </w:rPr>
                      </w:pPr>
                      <w:r w:rsidRPr="004A75D5">
                        <w:rPr>
                          <w:rFonts w:asciiTheme="majorEastAsia" w:eastAsiaTheme="majorEastAsia" w:hAnsiTheme="majorEastAsia" w:hint="eastAsia"/>
                          <w:color w:val="FFFFFF" w:themeColor="background1"/>
                          <w:sz w:val="16"/>
                          <w:szCs w:val="16"/>
                        </w:rPr>
                        <w:t>・2019年の大気中のCO</w:t>
                      </w:r>
                      <w:r w:rsidRPr="004F0662">
                        <w:rPr>
                          <w:rFonts w:asciiTheme="majorEastAsia" w:eastAsiaTheme="majorEastAsia" w:hAnsiTheme="majorEastAsia" w:hint="eastAsia"/>
                          <w:color w:val="FFFFFF" w:themeColor="background1"/>
                          <w:sz w:val="16"/>
                          <w:szCs w:val="16"/>
                          <w:vertAlign w:val="subscript"/>
                        </w:rPr>
                        <w:t>2</w:t>
                      </w:r>
                      <w:r w:rsidRPr="004A75D5">
                        <w:rPr>
                          <w:rFonts w:asciiTheme="majorEastAsia" w:eastAsiaTheme="majorEastAsia" w:hAnsiTheme="majorEastAsia" w:hint="eastAsia"/>
                          <w:color w:val="FFFFFF" w:themeColor="background1"/>
                          <w:sz w:val="16"/>
                          <w:szCs w:val="16"/>
                        </w:rPr>
                        <w:t>濃度</w:t>
                      </w:r>
                      <w:r w:rsidR="004F0662">
                        <w:rPr>
                          <w:rFonts w:asciiTheme="majorEastAsia" w:eastAsiaTheme="majorEastAsia" w:hAnsiTheme="majorEastAsia" w:hint="eastAsia"/>
                          <w:color w:val="FFFFFF" w:themeColor="background1"/>
                          <w:sz w:val="16"/>
                          <w:szCs w:val="16"/>
                        </w:rPr>
                        <w:t>が</w:t>
                      </w:r>
                    </w:p>
                    <w:p w14:paraId="30677BAE" w14:textId="4F91C021" w:rsidR="004A75D5" w:rsidRPr="004A75D5" w:rsidRDefault="004F0662"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工業化（</w:t>
                      </w:r>
                      <w:r w:rsidR="004A75D5" w:rsidRPr="004A75D5">
                        <w:rPr>
                          <w:rFonts w:asciiTheme="majorEastAsia" w:eastAsiaTheme="majorEastAsia" w:hAnsiTheme="majorEastAsia" w:hint="eastAsia"/>
                          <w:color w:val="FFFFFF" w:themeColor="background1"/>
                          <w:sz w:val="16"/>
                          <w:szCs w:val="16"/>
                        </w:rPr>
                        <w:t>1750年頃</w:t>
                      </w:r>
                      <w:r>
                        <w:rPr>
                          <w:rFonts w:asciiTheme="majorEastAsia" w:eastAsiaTheme="majorEastAsia" w:hAnsiTheme="majorEastAsia" w:hint="eastAsia"/>
                          <w:color w:val="FFFFFF" w:themeColor="background1"/>
                          <w:sz w:val="16"/>
                          <w:szCs w:val="16"/>
                        </w:rPr>
                        <w:t>）</w:t>
                      </w:r>
                      <w:r w:rsidR="004A75D5" w:rsidRPr="004A75D5">
                        <w:rPr>
                          <w:rFonts w:asciiTheme="majorEastAsia" w:eastAsiaTheme="majorEastAsia" w:hAnsiTheme="majorEastAsia" w:hint="eastAsia"/>
                          <w:color w:val="FFFFFF" w:themeColor="background1"/>
                          <w:sz w:val="16"/>
                          <w:szCs w:val="16"/>
                        </w:rPr>
                        <w:t>より約47％高</w:t>
                      </w:r>
                      <w:r>
                        <w:rPr>
                          <w:rFonts w:asciiTheme="majorEastAsia" w:eastAsiaTheme="majorEastAsia" w:hAnsiTheme="majorEastAsia" w:hint="eastAsia"/>
                          <w:color w:val="FFFFFF" w:themeColor="background1"/>
                          <w:sz w:val="16"/>
                          <w:szCs w:val="16"/>
                        </w:rPr>
                        <w:t>い</w:t>
                      </w:r>
                    </w:p>
                    <w:p w14:paraId="558B4019" w14:textId="77777777" w:rsidR="004F0662" w:rsidRDefault="004F0662" w:rsidP="004A75D5">
                      <w:pPr>
                        <w:spacing w:line="240" w:lineRule="exact"/>
                        <w:rPr>
                          <w:rFonts w:asciiTheme="majorEastAsia" w:eastAsiaTheme="majorEastAsia" w:hAnsiTheme="majorEastAsia"/>
                          <w:color w:val="FFFFFF" w:themeColor="background1"/>
                          <w:sz w:val="16"/>
                          <w:szCs w:val="16"/>
                        </w:rPr>
                      </w:pPr>
                    </w:p>
                    <w:p w14:paraId="6A370733" w14:textId="147F63F5" w:rsidR="004F0662" w:rsidRDefault="004A75D5" w:rsidP="004A75D5">
                      <w:pPr>
                        <w:spacing w:line="240" w:lineRule="exact"/>
                        <w:rPr>
                          <w:rFonts w:asciiTheme="majorEastAsia" w:eastAsiaTheme="majorEastAsia" w:hAnsiTheme="majorEastAsia"/>
                          <w:color w:val="FFFFFF" w:themeColor="background1"/>
                          <w:sz w:val="16"/>
                          <w:szCs w:val="16"/>
                        </w:rPr>
                      </w:pPr>
                      <w:r w:rsidRPr="004A75D5">
                        <w:rPr>
                          <w:rFonts w:asciiTheme="majorEastAsia" w:eastAsiaTheme="majorEastAsia" w:hAnsiTheme="majorEastAsia" w:hint="eastAsia"/>
                          <w:color w:val="FFFFFF" w:themeColor="background1"/>
                          <w:sz w:val="16"/>
                          <w:szCs w:val="16"/>
                        </w:rPr>
                        <w:t>・世界平均気温（2011～2020年）は</w:t>
                      </w:r>
                      <w:r w:rsidR="00800A9B">
                        <w:rPr>
                          <w:rFonts w:asciiTheme="majorEastAsia" w:eastAsiaTheme="majorEastAsia" w:hAnsiTheme="majorEastAsia" w:hint="eastAsia"/>
                          <w:color w:val="FFFFFF" w:themeColor="background1"/>
                          <w:sz w:val="16"/>
                          <w:szCs w:val="16"/>
                        </w:rPr>
                        <w:t>、</w:t>
                      </w:r>
                    </w:p>
                    <w:p w14:paraId="0D00A0C6" w14:textId="3A351C86" w:rsidR="004A75D5" w:rsidRDefault="004A75D5" w:rsidP="004F0662">
                      <w:pPr>
                        <w:spacing w:line="240" w:lineRule="exact"/>
                        <w:ind w:firstLineChars="100" w:firstLine="160"/>
                        <w:rPr>
                          <w:rFonts w:asciiTheme="majorEastAsia" w:eastAsiaTheme="majorEastAsia" w:hAnsiTheme="majorEastAsia"/>
                          <w:color w:val="FFFFFF" w:themeColor="background1"/>
                          <w:sz w:val="16"/>
                          <w:szCs w:val="16"/>
                        </w:rPr>
                      </w:pPr>
                      <w:r w:rsidRPr="004A75D5">
                        <w:rPr>
                          <w:rFonts w:asciiTheme="majorEastAsia" w:eastAsiaTheme="majorEastAsia" w:hAnsiTheme="majorEastAsia" w:hint="eastAsia"/>
                          <w:color w:val="FFFFFF" w:themeColor="background1"/>
                          <w:sz w:val="16"/>
                          <w:szCs w:val="16"/>
                        </w:rPr>
                        <w:t>工業化前と比べて</w:t>
                      </w:r>
                      <w:r w:rsidRPr="004F0662">
                        <w:rPr>
                          <w:rFonts w:asciiTheme="majorEastAsia" w:eastAsiaTheme="majorEastAsia" w:hAnsiTheme="majorEastAsia" w:hint="eastAsia"/>
                          <w:color w:val="FFFF00"/>
                          <w:sz w:val="16"/>
                          <w:szCs w:val="16"/>
                        </w:rPr>
                        <w:t>約1.09℃</w:t>
                      </w:r>
                      <w:r w:rsidRPr="004A75D5">
                        <w:rPr>
                          <w:rFonts w:asciiTheme="majorEastAsia" w:eastAsiaTheme="majorEastAsia" w:hAnsiTheme="majorEastAsia" w:hint="eastAsia"/>
                          <w:color w:val="FFFFFF" w:themeColor="background1"/>
                          <w:sz w:val="16"/>
                          <w:szCs w:val="16"/>
                        </w:rPr>
                        <w:t>上昇</w:t>
                      </w:r>
                    </w:p>
                    <w:p w14:paraId="22941DAB" w14:textId="59EDD0B6"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p>
                    <w:p w14:paraId="136CCDC8" w14:textId="501F2834"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p>
                    <w:p w14:paraId="565635B8" w14:textId="341E12D4"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人間が原因？</w:t>
                      </w:r>
                    </w:p>
                    <w:p w14:paraId="00C515FA" w14:textId="13543849"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34E01361" w14:textId="012DE9E3" w:rsidR="008829A4" w:rsidRDefault="008829A4"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r w:rsidRPr="00D36C12">
                        <w:rPr>
                          <w:rFonts w:asciiTheme="majorEastAsia" w:eastAsiaTheme="majorEastAsia" w:hAnsiTheme="majorEastAsia" w:hint="eastAsia"/>
                          <w:color w:val="FFFF00"/>
                          <w:sz w:val="16"/>
                          <w:szCs w:val="16"/>
                        </w:rPr>
                        <w:t>化石燃料</w:t>
                      </w:r>
                      <w:r w:rsidR="00D36C12">
                        <w:rPr>
                          <w:rFonts w:asciiTheme="majorEastAsia" w:eastAsiaTheme="majorEastAsia" w:hAnsiTheme="majorEastAsia" w:hint="eastAsia"/>
                          <w:color w:val="FFFF00"/>
                          <w:sz w:val="16"/>
                          <w:szCs w:val="16"/>
                        </w:rPr>
                        <w:t>（石炭、石油、天然ガス）</w:t>
                      </w:r>
                      <w:r w:rsidR="00D36C12">
                        <w:rPr>
                          <w:rFonts w:asciiTheme="majorEastAsia" w:eastAsiaTheme="majorEastAsia" w:hAnsiTheme="majorEastAsia" w:hint="eastAsia"/>
                          <w:color w:val="FFFFFF" w:themeColor="background1"/>
                          <w:sz w:val="16"/>
                          <w:szCs w:val="16"/>
                        </w:rPr>
                        <w:t>を燃やす</w:t>
                      </w:r>
                    </w:p>
                    <w:p w14:paraId="11DA8CF2" w14:textId="77777777" w:rsidR="00D36C12" w:rsidRDefault="00D36C12" w:rsidP="004F0662">
                      <w:pPr>
                        <w:spacing w:line="240" w:lineRule="exact"/>
                        <w:ind w:firstLineChars="100" w:firstLine="16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 xml:space="preserve">　　</w:t>
                      </w:r>
                    </w:p>
                    <w:p w14:paraId="071C9701" w14:textId="4BDC67D0" w:rsidR="00D36C12" w:rsidRPr="004A75D5" w:rsidRDefault="00D36C12" w:rsidP="00D36C12">
                      <w:pPr>
                        <w:spacing w:line="240" w:lineRule="exact"/>
                        <w:ind w:firstLineChars="200" w:firstLine="320"/>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w:t>
                      </w:r>
                      <w:r w:rsidR="00372D1B">
                        <w:rPr>
                          <w:rFonts w:asciiTheme="majorEastAsia" w:eastAsiaTheme="majorEastAsia" w:hAnsiTheme="majorEastAsia" w:hint="eastAsia"/>
                          <w:color w:val="FFFFFF" w:themeColor="background1"/>
                          <w:sz w:val="16"/>
                          <w:szCs w:val="16"/>
                        </w:rPr>
                        <w:t>自動車</w:t>
                      </w:r>
                      <w:r>
                        <w:rPr>
                          <w:rFonts w:asciiTheme="majorEastAsia" w:eastAsiaTheme="majorEastAsia" w:hAnsiTheme="majorEastAsia" w:hint="eastAsia"/>
                          <w:color w:val="FFFFFF" w:themeColor="background1"/>
                          <w:sz w:val="16"/>
                          <w:szCs w:val="16"/>
                        </w:rPr>
                        <w:t>の</w:t>
                      </w:r>
                      <w:r w:rsidR="00372D1B">
                        <w:rPr>
                          <w:rFonts w:asciiTheme="majorEastAsia" w:eastAsiaTheme="majorEastAsia" w:hAnsiTheme="majorEastAsia" w:hint="eastAsia"/>
                          <w:color w:val="FFFFFF" w:themeColor="background1"/>
                          <w:sz w:val="16"/>
                          <w:szCs w:val="16"/>
                        </w:rPr>
                        <w:t>燃料</w:t>
                      </w:r>
                      <w:r w:rsidR="00800A9B">
                        <w:rPr>
                          <w:rFonts w:asciiTheme="majorEastAsia" w:eastAsiaTheme="majorEastAsia" w:hAnsiTheme="majorEastAsia" w:hint="eastAsia"/>
                          <w:color w:val="FFFFFF" w:themeColor="background1"/>
                          <w:sz w:val="16"/>
                          <w:szCs w:val="16"/>
                        </w:rPr>
                        <w:t>、</w:t>
                      </w:r>
                      <w:r>
                        <w:rPr>
                          <w:rFonts w:asciiTheme="majorEastAsia" w:eastAsiaTheme="majorEastAsia" w:hAnsiTheme="majorEastAsia" w:hint="eastAsia"/>
                          <w:color w:val="FFFFFF" w:themeColor="background1"/>
                          <w:sz w:val="16"/>
                          <w:szCs w:val="16"/>
                        </w:rPr>
                        <w:t>電気を作る</w:t>
                      </w:r>
                    </w:p>
                    <w:p w14:paraId="36AD6CD5" w14:textId="77777777" w:rsidR="000F265C" w:rsidRPr="00C01A0B" w:rsidRDefault="000F265C" w:rsidP="000F265C">
                      <w:pPr>
                        <w:spacing w:line="400" w:lineRule="exact"/>
                        <w:ind w:leftChars="-96" w:left="-202"/>
                        <w:rPr>
                          <w:rFonts w:asciiTheme="majorEastAsia" w:eastAsiaTheme="majorEastAsia" w:hAnsiTheme="majorEastAsia"/>
                          <w:color w:val="FFFFFF" w:themeColor="background1"/>
                          <w:sz w:val="16"/>
                          <w:szCs w:val="16"/>
                        </w:rPr>
                      </w:pPr>
                    </w:p>
                  </w:txbxContent>
                </v:textbox>
                <w10:wrap type="square" anchorx="margin"/>
              </v:shape>
            </w:pict>
          </mc:Fallback>
        </mc:AlternateContent>
      </w:r>
      <w:r w:rsidR="00372D1B" w:rsidRPr="00465BFD">
        <w:rPr>
          <w:rFonts w:asciiTheme="majorEastAsia" w:eastAsiaTheme="majorEastAsia" w:hAnsiTheme="majorEastAsia"/>
          <w:b/>
          <w:noProof/>
          <w:sz w:val="20"/>
          <w:szCs w:val="20"/>
        </w:rPr>
        <mc:AlternateContent>
          <mc:Choice Requires="wps">
            <w:drawing>
              <wp:anchor distT="45720" distB="45720" distL="114300" distR="114300" simplePos="0" relativeHeight="251721216" behindDoc="0" locked="0" layoutInCell="1" allowOverlap="1" wp14:anchorId="71B7BA45" wp14:editId="3695E30A">
                <wp:simplePos x="0" y="0"/>
                <wp:positionH relativeFrom="margin">
                  <wp:posOffset>88560</wp:posOffset>
                </wp:positionH>
                <wp:positionV relativeFrom="paragraph">
                  <wp:posOffset>438150</wp:posOffset>
                </wp:positionV>
                <wp:extent cx="2476500" cy="395605"/>
                <wp:effectExtent l="0" t="0" r="0" b="444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95605"/>
                        </a:xfrm>
                        <a:prstGeom prst="rect">
                          <a:avLst/>
                        </a:prstGeom>
                        <a:noFill/>
                        <a:ln w="9525">
                          <a:noFill/>
                          <a:miter lim="800000"/>
                          <a:headEnd/>
                          <a:tailEnd/>
                        </a:ln>
                      </wps:spPr>
                      <wps:txbx>
                        <w:txbxContent>
                          <w:p w14:paraId="6803FB61" w14:textId="7F8C2019" w:rsidR="00465BFD" w:rsidRPr="00EE1689" w:rsidRDefault="00465BFD" w:rsidP="00465BFD">
                            <w:pPr>
                              <w:spacing w:line="240" w:lineRule="exact"/>
                              <w:rPr>
                                <w:rFonts w:asciiTheme="majorEastAsia" w:eastAsiaTheme="majorEastAsia" w:hAnsiTheme="majorEastAsia"/>
                                <w:b/>
                                <w:bCs/>
                                <w:color w:val="FFFF00"/>
                                <w:sz w:val="16"/>
                                <w:szCs w:val="16"/>
                              </w:rPr>
                            </w:pPr>
                            <w:r>
                              <w:rPr>
                                <w:rFonts w:asciiTheme="majorEastAsia" w:eastAsiaTheme="majorEastAsia" w:hAnsiTheme="majorEastAsia" w:hint="eastAsia"/>
                                <w:b/>
                                <w:bCs/>
                                <w:color w:val="FFFF00"/>
                                <w:sz w:val="16"/>
                                <w:szCs w:val="16"/>
                              </w:rPr>
                              <w:t>＜めあて＞</w:t>
                            </w:r>
                            <w:r w:rsidR="00372D1B" w:rsidRPr="00372D1B">
                              <w:rPr>
                                <w:rFonts w:asciiTheme="majorEastAsia" w:eastAsiaTheme="majorEastAsia" w:hAnsiTheme="majorEastAsia" w:hint="eastAsia"/>
                                <w:color w:val="FFFFFF" w:themeColor="background1"/>
                                <w:sz w:val="16"/>
                                <w:szCs w:val="16"/>
                              </w:rPr>
                              <w:t>地球温暖化とは何か。</w:t>
                            </w:r>
                          </w:p>
                          <w:p w14:paraId="7BCF9D17" w14:textId="77777777" w:rsidR="00465BFD" w:rsidRPr="00191DCB" w:rsidRDefault="00465BFD" w:rsidP="00465BFD">
                            <w:pPr>
                              <w:spacing w:line="400" w:lineRule="exact"/>
                              <w:ind w:leftChars="-96" w:left="-202"/>
                              <w:rPr>
                                <w:rFonts w:asciiTheme="majorEastAsia" w:eastAsiaTheme="majorEastAsia" w:hAnsiTheme="majorEastAsia"/>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7BA45" id="_x0000_s1038" type="#_x0000_t202" style="position:absolute;left:0;text-align:left;margin-left:6.95pt;margin-top:34.5pt;width:195pt;height:31.1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" filled="f" stroked="f">
                <v:textbox>
                  <w:txbxContent>
                    <w:p w14:paraId="6803FB61" w14:textId="7F8C2019" w:rsidR="00465BFD" w:rsidRPr="00EE1689" w:rsidRDefault="00465BFD" w:rsidP="00465BFD">
                      <w:pPr>
                        <w:spacing w:line="240" w:lineRule="exact"/>
                        <w:rPr>
                          <w:rFonts w:asciiTheme="majorEastAsia" w:eastAsiaTheme="majorEastAsia" w:hAnsiTheme="majorEastAsia"/>
                          <w:b/>
                          <w:bCs/>
                          <w:color w:val="FFFF00"/>
                          <w:sz w:val="16"/>
                          <w:szCs w:val="16"/>
                        </w:rPr>
                      </w:pPr>
                      <w:r>
                        <w:rPr>
                          <w:rFonts w:asciiTheme="majorEastAsia" w:eastAsiaTheme="majorEastAsia" w:hAnsiTheme="majorEastAsia" w:hint="eastAsia"/>
                          <w:b/>
                          <w:bCs/>
                          <w:color w:val="FFFF00"/>
                          <w:sz w:val="16"/>
                          <w:szCs w:val="16"/>
                        </w:rPr>
                        <w:t>＜めあて＞</w:t>
                      </w:r>
                      <w:r w:rsidR="00372D1B" w:rsidRPr="00372D1B">
                        <w:rPr>
                          <w:rFonts w:asciiTheme="majorEastAsia" w:eastAsiaTheme="majorEastAsia" w:hAnsiTheme="majorEastAsia" w:hint="eastAsia"/>
                          <w:color w:val="FFFFFF" w:themeColor="background1"/>
                          <w:sz w:val="16"/>
                          <w:szCs w:val="16"/>
                        </w:rPr>
                        <w:t>地球温暖化とは何か。</w:t>
                      </w:r>
                    </w:p>
                    <w:p w14:paraId="7BCF9D17" w14:textId="77777777" w:rsidR="00465BFD" w:rsidRPr="00191DCB" w:rsidRDefault="00465BFD" w:rsidP="00465BFD">
                      <w:pPr>
                        <w:spacing w:line="400" w:lineRule="exact"/>
                        <w:ind w:leftChars="-96" w:left="-202"/>
                        <w:rPr>
                          <w:rFonts w:asciiTheme="majorEastAsia" w:eastAsiaTheme="majorEastAsia" w:hAnsiTheme="majorEastAsia"/>
                          <w:color w:val="FFFFFF" w:themeColor="background1"/>
                          <w:sz w:val="16"/>
                          <w:szCs w:val="16"/>
                        </w:rPr>
                      </w:pPr>
                    </w:p>
                  </w:txbxContent>
                </v:textbox>
                <w10:wrap anchorx="margin"/>
              </v:shape>
            </w:pict>
          </mc:Fallback>
        </mc:AlternateContent>
      </w:r>
      <w:r w:rsidR="00DB45D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01408" behindDoc="0" locked="0" layoutInCell="1" allowOverlap="1" wp14:anchorId="2AE91153" wp14:editId="2F33BCEB">
                <wp:simplePos x="0" y="0"/>
                <wp:positionH relativeFrom="margin">
                  <wp:posOffset>2884714</wp:posOffset>
                </wp:positionH>
                <wp:positionV relativeFrom="paragraph">
                  <wp:posOffset>3455254</wp:posOffset>
                </wp:positionV>
                <wp:extent cx="2595880" cy="4672330"/>
                <wp:effectExtent l="990600" t="1504950" r="13970" b="13970"/>
                <wp:wrapNone/>
                <wp:docPr id="4" name="吹き出し: 折線 4"/>
                <wp:cNvGraphicFramePr/>
                <a:graphic xmlns:a="http://schemas.openxmlformats.org/drawingml/2006/main">
                  <a:graphicData uri="http://schemas.microsoft.com/office/word/2010/wordprocessingShape">
                    <wps:wsp>
                      <wps:cNvSpPr/>
                      <wps:spPr>
                        <a:xfrm>
                          <a:off x="0" y="0"/>
                          <a:ext cx="2595880" cy="4672330"/>
                        </a:xfrm>
                        <a:prstGeom prst="borderCallout2">
                          <a:avLst>
                            <a:gd name="adj1" fmla="val -229"/>
                            <a:gd name="adj2" fmla="val 648"/>
                            <a:gd name="adj3" fmla="val -28827"/>
                            <a:gd name="adj4" fmla="val 386"/>
                            <a:gd name="adj5" fmla="val -32122"/>
                            <a:gd name="adj6" fmla="val -37879"/>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68756" w14:textId="77777777" w:rsidR="00106856" w:rsidRDefault="00106856" w:rsidP="00106856">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第6次評価報告書における５つのシナリオ</w:t>
                            </w:r>
                          </w:p>
                          <w:p w14:paraId="1202B3A1" w14:textId="5A78468C" w:rsidR="00106856" w:rsidRDefault="00106856" w:rsidP="00106856">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第6次評価報告書では</w:t>
                            </w:r>
                            <w:r w:rsidR="00800A9B">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気候変動のさまざまな可能性・条件を考えに入れたうえでの「SSPシナリオ」が考えられた。将来を予測した「すじがき」ともいえる。主に</w:t>
                            </w:r>
                            <w:r w:rsidR="00800A9B">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次の5つのシナリオが使用されている。</w:t>
                            </w:r>
                          </w:p>
                          <w:p w14:paraId="0CB1E29C"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【SSP1-1.9】</w:t>
                            </w:r>
                            <w:r>
                              <w:rPr>
                                <w:rFonts w:asciiTheme="majorEastAsia" w:eastAsiaTheme="majorEastAsia" w:hAnsiTheme="majorEastAsia" w:hint="eastAsia"/>
                                <w:color w:val="000000" w:themeColor="text1"/>
                                <w:sz w:val="16"/>
                                <w:szCs w:val="16"/>
                              </w:rPr>
                              <w:t>持続可能な発展の下で</w:t>
                            </w:r>
                          </w:p>
                          <w:p w14:paraId="1F4F3A37"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気温上昇を1.5℃以下におさえるシナリオ</w:t>
                            </w:r>
                          </w:p>
                          <w:p w14:paraId="3D7904A8"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Pr>
                                <w:rFonts w:asciiTheme="majorEastAsia" w:eastAsiaTheme="majorEastAsia" w:hAnsiTheme="majorEastAsia" w:hint="eastAsia"/>
                                <w:color w:val="548DD4" w:themeColor="text2" w:themeTint="99"/>
                                <w:sz w:val="16"/>
                                <w:szCs w:val="16"/>
                              </w:rPr>
                              <w:t>→21世紀半ばにCO</w:t>
                            </w:r>
                            <w:r>
                              <w:rPr>
                                <w:rFonts w:asciiTheme="majorEastAsia" w:eastAsiaTheme="majorEastAsia" w:hAnsiTheme="majorEastAsia" w:hint="eastAsia"/>
                                <w:color w:val="548DD4" w:themeColor="text2" w:themeTint="99"/>
                                <w:sz w:val="16"/>
                                <w:szCs w:val="16"/>
                                <w:vertAlign w:val="subscript"/>
                              </w:rPr>
                              <w:t>2</w:t>
                            </w:r>
                            <w:r>
                              <w:rPr>
                                <w:rFonts w:asciiTheme="majorEastAsia" w:eastAsiaTheme="majorEastAsia" w:hAnsiTheme="majorEastAsia" w:hint="eastAsia"/>
                                <w:color w:val="548DD4" w:themeColor="text2" w:themeTint="99"/>
                                <w:sz w:val="16"/>
                                <w:szCs w:val="16"/>
                              </w:rPr>
                              <w:t>排出が正味ゼロの見込み</w:t>
                            </w:r>
                          </w:p>
                          <w:p w14:paraId="66B46F1B"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【SSP1-2.6】</w:t>
                            </w:r>
                            <w:r>
                              <w:rPr>
                                <w:rFonts w:asciiTheme="majorEastAsia" w:eastAsiaTheme="majorEastAsia" w:hAnsiTheme="majorEastAsia" w:hint="eastAsia"/>
                                <w:color w:val="000000" w:themeColor="text1"/>
                                <w:sz w:val="16"/>
                                <w:szCs w:val="16"/>
                              </w:rPr>
                              <w:t>持続可能な発展の下で</w:t>
                            </w:r>
                          </w:p>
                          <w:p w14:paraId="331742FD"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気温上昇を2℃以下におさえるシナリオ</w:t>
                            </w:r>
                          </w:p>
                          <w:p w14:paraId="1E71B822" w14:textId="77777777" w:rsidR="00106856" w:rsidRDefault="00106856" w:rsidP="00106856">
                            <w:pPr>
                              <w:spacing w:line="240" w:lineRule="exact"/>
                              <w:ind w:left="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548DD4" w:themeColor="text2" w:themeTint="99"/>
                                <w:sz w:val="16"/>
                                <w:szCs w:val="16"/>
                              </w:rPr>
                              <w:t>→21世紀後半にCO</w:t>
                            </w:r>
                            <w:r>
                              <w:rPr>
                                <w:rFonts w:asciiTheme="majorEastAsia" w:eastAsiaTheme="majorEastAsia" w:hAnsiTheme="majorEastAsia" w:hint="eastAsia"/>
                                <w:color w:val="548DD4" w:themeColor="text2" w:themeTint="99"/>
                                <w:sz w:val="16"/>
                                <w:szCs w:val="16"/>
                                <w:vertAlign w:val="subscript"/>
                              </w:rPr>
                              <w:t>2</w:t>
                            </w:r>
                            <w:r>
                              <w:rPr>
                                <w:rFonts w:asciiTheme="majorEastAsia" w:eastAsiaTheme="majorEastAsia" w:hAnsiTheme="majorEastAsia" w:hint="eastAsia"/>
                                <w:color w:val="548DD4" w:themeColor="text2" w:themeTint="99"/>
                                <w:sz w:val="16"/>
                                <w:szCs w:val="16"/>
                              </w:rPr>
                              <w:t>排出が正味ゼロの見込み</w:t>
                            </w:r>
                          </w:p>
                          <w:p w14:paraId="0BB1AA20"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【SSP2-4.5】</w:t>
                            </w:r>
                            <w:r>
                              <w:rPr>
                                <w:rFonts w:asciiTheme="majorEastAsia" w:eastAsiaTheme="majorEastAsia" w:hAnsiTheme="majorEastAsia" w:hint="eastAsia"/>
                                <w:color w:val="000000" w:themeColor="text1"/>
                                <w:sz w:val="16"/>
                                <w:szCs w:val="16"/>
                              </w:rPr>
                              <w:t>中道的な発展の下で</w:t>
                            </w:r>
                          </w:p>
                          <w:p w14:paraId="39D842D3"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気候政策を導入するシナリオ</w:t>
                            </w:r>
                          </w:p>
                          <w:p w14:paraId="38887125"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【SSP3-7.0】</w:t>
                            </w:r>
                            <w:r>
                              <w:rPr>
                                <w:rFonts w:asciiTheme="majorEastAsia" w:eastAsiaTheme="majorEastAsia" w:hAnsiTheme="majorEastAsia" w:hint="eastAsia"/>
                                <w:color w:val="000000" w:themeColor="text1"/>
                                <w:sz w:val="16"/>
                                <w:szCs w:val="16"/>
                              </w:rPr>
                              <w:t>地域対立的な発展の下で</w:t>
                            </w:r>
                          </w:p>
                          <w:p w14:paraId="65695FC5"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気候政策を導入しないシナリオ</w:t>
                            </w:r>
                          </w:p>
                          <w:p w14:paraId="168C05C6"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【SSP5-8.5】</w:t>
                            </w:r>
                            <w:r>
                              <w:rPr>
                                <w:rFonts w:asciiTheme="majorEastAsia" w:eastAsiaTheme="majorEastAsia" w:hAnsiTheme="majorEastAsia" w:hint="eastAsia"/>
                                <w:color w:val="000000" w:themeColor="text1"/>
                                <w:sz w:val="16"/>
                                <w:szCs w:val="16"/>
                              </w:rPr>
                              <w:t>化石燃料依存型の発展の下で</w:t>
                            </w:r>
                          </w:p>
                          <w:p w14:paraId="14C6446A"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気候政策を導入しない最大排出量シナリオ</w:t>
                            </w:r>
                          </w:p>
                          <w:p w14:paraId="153B54ED"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2035C757"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4A2D13C5"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3E5C4B20"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75BAED4D"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1F2EABA5"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5C7B9867"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0C92A1DB"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7057FA64"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7A2DB221"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46179A18" w14:textId="77777777" w:rsidR="00106856" w:rsidRDefault="00106856" w:rsidP="00106856">
                            <w:pPr>
                              <w:spacing w:line="240" w:lineRule="exact"/>
                              <w:rPr>
                                <w:noProof/>
                              </w:rPr>
                            </w:pPr>
                          </w:p>
                          <w:p w14:paraId="127F592C" w14:textId="77777777" w:rsidR="00106856" w:rsidRDefault="00106856" w:rsidP="00106856">
                            <w:pPr>
                              <w:spacing w:line="240" w:lineRule="exact"/>
                              <w:rPr>
                                <w:noProof/>
                              </w:rPr>
                            </w:pPr>
                          </w:p>
                          <w:p w14:paraId="3A8CA747" w14:textId="0C2B4AC0" w:rsidR="00106856" w:rsidRDefault="00106856" w:rsidP="00106856">
                            <w:pPr>
                              <w:spacing w:line="240" w:lineRule="exact"/>
                              <w:ind w:firstLineChars="67" w:firstLine="141"/>
                              <w:rPr>
                                <w:noProof/>
                              </w:rPr>
                            </w:pPr>
                          </w:p>
                          <w:p w14:paraId="40FA34C5" w14:textId="77777777" w:rsidR="00106856" w:rsidRDefault="00106856" w:rsidP="00106856">
                            <w:pPr>
                              <w:spacing w:line="240" w:lineRule="exact"/>
                              <w:ind w:firstLineChars="67" w:firstLine="141"/>
                              <w:rPr>
                                <w:noProof/>
                              </w:rPr>
                            </w:pPr>
                          </w:p>
                          <w:p w14:paraId="59C74B92" w14:textId="77777777" w:rsidR="00106856" w:rsidRDefault="00106856" w:rsidP="00106856">
                            <w:pPr>
                              <w:spacing w:line="240" w:lineRule="exact"/>
                              <w:ind w:firstLineChars="67" w:firstLine="107"/>
                              <w:rPr>
                                <w:rFonts w:asciiTheme="majorEastAsia" w:eastAsiaTheme="majorEastAsia" w:hAnsiTheme="majorEastAsia"/>
                                <w:color w:val="000000" w:themeColor="text1"/>
                                <w:sz w:val="16"/>
                                <w:szCs w:val="1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91153" id="吹き出し: 折線 4" o:spid="_x0000_s1039" type="#_x0000_t48" style="position:absolute;left:0;text-align:left;margin-left:227.15pt;margin-top:272.05pt;width:204.4pt;height:367.9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" adj="-8182,-6938,83,-6227,140,-49" filled="f" strokecolor="#bfbfbf [2412]" strokeweight="2pt">
                <v:textbox>
                  <w:txbxContent>
                    <w:p w14:paraId="26868756" w14:textId="77777777" w:rsidR="00106856" w:rsidRDefault="00106856" w:rsidP="00106856">
                      <w:pPr>
                        <w:spacing w:line="240" w:lineRule="exact"/>
                        <w:rPr>
                          <w:rFonts w:asciiTheme="majorEastAsia" w:eastAsiaTheme="majorEastAsia" w:hAnsiTheme="majorEastAsia"/>
                          <w:b/>
                          <w:bCs/>
                          <w:color w:val="000000" w:themeColor="text1"/>
                          <w:sz w:val="16"/>
                          <w:szCs w:val="16"/>
                        </w:rPr>
                      </w:pPr>
                      <w:r>
                        <w:rPr>
                          <w:rFonts w:asciiTheme="majorEastAsia" w:eastAsiaTheme="majorEastAsia" w:hAnsiTheme="majorEastAsia" w:hint="eastAsia"/>
                          <w:b/>
                          <w:bCs/>
                          <w:color w:val="000000" w:themeColor="text1"/>
                          <w:sz w:val="16"/>
                          <w:szCs w:val="16"/>
                        </w:rPr>
                        <w:t>第6次評価報告書における５つのシナリオ</w:t>
                      </w:r>
                    </w:p>
                    <w:p w14:paraId="1202B3A1" w14:textId="5A78468C" w:rsidR="00106856" w:rsidRDefault="00106856" w:rsidP="00106856">
                      <w:pPr>
                        <w:spacing w:line="240" w:lineRule="exact"/>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第6次評価報告書では</w:t>
                      </w:r>
                      <w:r w:rsidR="00800A9B">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気候変動のさまざまな可能性・条件を考えに入れたうえでの「SSPシナリオ」が考えられた。将来を予測した「すじがき」ともいえる。主に</w:t>
                      </w:r>
                      <w:r w:rsidR="00800A9B">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000000" w:themeColor="text1"/>
                          <w:sz w:val="16"/>
                          <w:szCs w:val="16"/>
                        </w:rPr>
                        <w:t>次の5つのシナリオが使用されている。</w:t>
                      </w:r>
                    </w:p>
                    <w:p w14:paraId="0CB1E29C"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【SSP1-1.9】</w:t>
                      </w:r>
                      <w:r>
                        <w:rPr>
                          <w:rFonts w:asciiTheme="majorEastAsia" w:eastAsiaTheme="majorEastAsia" w:hAnsiTheme="majorEastAsia" w:hint="eastAsia"/>
                          <w:color w:val="000000" w:themeColor="text1"/>
                          <w:sz w:val="16"/>
                          <w:szCs w:val="16"/>
                        </w:rPr>
                        <w:t>持続可能な発展の下で</w:t>
                      </w:r>
                    </w:p>
                    <w:p w14:paraId="1F4F3A37"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気温上昇を1.5℃以下におさえるシナリオ</w:t>
                      </w:r>
                    </w:p>
                    <w:p w14:paraId="3D7904A8"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Pr>
                          <w:rFonts w:asciiTheme="majorEastAsia" w:eastAsiaTheme="majorEastAsia" w:hAnsiTheme="majorEastAsia" w:hint="eastAsia"/>
                          <w:color w:val="548DD4" w:themeColor="text2" w:themeTint="99"/>
                          <w:sz w:val="16"/>
                          <w:szCs w:val="16"/>
                        </w:rPr>
                        <w:t>→21世紀半ばにCO</w:t>
                      </w:r>
                      <w:r>
                        <w:rPr>
                          <w:rFonts w:asciiTheme="majorEastAsia" w:eastAsiaTheme="majorEastAsia" w:hAnsiTheme="majorEastAsia" w:hint="eastAsia"/>
                          <w:color w:val="548DD4" w:themeColor="text2" w:themeTint="99"/>
                          <w:sz w:val="16"/>
                          <w:szCs w:val="16"/>
                          <w:vertAlign w:val="subscript"/>
                        </w:rPr>
                        <w:t>2</w:t>
                      </w:r>
                      <w:r>
                        <w:rPr>
                          <w:rFonts w:asciiTheme="majorEastAsia" w:eastAsiaTheme="majorEastAsia" w:hAnsiTheme="majorEastAsia" w:hint="eastAsia"/>
                          <w:color w:val="548DD4" w:themeColor="text2" w:themeTint="99"/>
                          <w:sz w:val="16"/>
                          <w:szCs w:val="16"/>
                        </w:rPr>
                        <w:t>排出が正味ゼロの見込み</w:t>
                      </w:r>
                    </w:p>
                    <w:p w14:paraId="66B46F1B"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【SSP1-2.6】</w:t>
                      </w:r>
                      <w:r>
                        <w:rPr>
                          <w:rFonts w:asciiTheme="majorEastAsia" w:eastAsiaTheme="majorEastAsia" w:hAnsiTheme="majorEastAsia" w:hint="eastAsia"/>
                          <w:color w:val="000000" w:themeColor="text1"/>
                          <w:sz w:val="16"/>
                          <w:szCs w:val="16"/>
                        </w:rPr>
                        <w:t>持続可能な発展の下で</w:t>
                      </w:r>
                    </w:p>
                    <w:p w14:paraId="331742FD"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気温上昇を2℃以下におさえるシナリオ</w:t>
                      </w:r>
                    </w:p>
                    <w:p w14:paraId="1E71B822" w14:textId="77777777" w:rsidR="00106856" w:rsidRDefault="00106856" w:rsidP="00106856">
                      <w:pPr>
                        <w:spacing w:line="240" w:lineRule="exact"/>
                        <w:ind w:left="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548DD4" w:themeColor="text2" w:themeTint="99"/>
                          <w:sz w:val="16"/>
                          <w:szCs w:val="16"/>
                        </w:rPr>
                        <w:t>→21世紀後半にCO</w:t>
                      </w:r>
                      <w:r>
                        <w:rPr>
                          <w:rFonts w:asciiTheme="majorEastAsia" w:eastAsiaTheme="majorEastAsia" w:hAnsiTheme="majorEastAsia" w:hint="eastAsia"/>
                          <w:color w:val="548DD4" w:themeColor="text2" w:themeTint="99"/>
                          <w:sz w:val="16"/>
                          <w:szCs w:val="16"/>
                          <w:vertAlign w:val="subscript"/>
                        </w:rPr>
                        <w:t>2</w:t>
                      </w:r>
                      <w:r>
                        <w:rPr>
                          <w:rFonts w:asciiTheme="majorEastAsia" w:eastAsiaTheme="majorEastAsia" w:hAnsiTheme="majorEastAsia" w:hint="eastAsia"/>
                          <w:color w:val="548DD4" w:themeColor="text2" w:themeTint="99"/>
                          <w:sz w:val="16"/>
                          <w:szCs w:val="16"/>
                        </w:rPr>
                        <w:t>排出が正味ゼロの見込み</w:t>
                      </w:r>
                    </w:p>
                    <w:p w14:paraId="0BB1AA20"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【SSP2-4.5】</w:t>
                      </w:r>
                      <w:r>
                        <w:rPr>
                          <w:rFonts w:asciiTheme="majorEastAsia" w:eastAsiaTheme="majorEastAsia" w:hAnsiTheme="majorEastAsia" w:hint="eastAsia"/>
                          <w:color w:val="000000" w:themeColor="text1"/>
                          <w:sz w:val="16"/>
                          <w:szCs w:val="16"/>
                        </w:rPr>
                        <w:t>中道的な発展の下で</w:t>
                      </w:r>
                    </w:p>
                    <w:p w14:paraId="39D842D3"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気候政策を導入するシナリオ</w:t>
                      </w:r>
                    </w:p>
                    <w:p w14:paraId="38887125"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【SSP3-7.0】</w:t>
                      </w:r>
                      <w:r>
                        <w:rPr>
                          <w:rFonts w:asciiTheme="majorEastAsia" w:eastAsiaTheme="majorEastAsia" w:hAnsiTheme="majorEastAsia" w:hint="eastAsia"/>
                          <w:color w:val="000000" w:themeColor="text1"/>
                          <w:sz w:val="16"/>
                          <w:szCs w:val="16"/>
                        </w:rPr>
                        <w:t>地域対立的な発展の下で</w:t>
                      </w:r>
                    </w:p>
                    <w:p w14:paraId="65695FC5"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気候政策を導入しないシナリオ</w:t>
                      </w:r>
                    </w:p>
                    <w:p w14:paraId="168C05C6"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w:t>
                      </w:r>
                      <w:r>
                        <w:rPr>
                          <w:rFonts w:asciiTheme="majorEastAsia" w:eastAsiaTheme="majorEastAsia" w:hAnsiTheme="majorEastAsia" w:hint="eastAsia"/>
                          <w:color w:val="FF0000"/>
                          <w:sz w:val="16"/>
                          <w:szCs w:val="16"/>
                        </w:rPr>
                        <w:t>【SSP5-8.5】</w:t>
                      </w:r>
                      <w:r>
                        <w:rPr>
                          <w:rFonts w:asciiTheme="majorEastAsia" w:eastAsiaTheme="majorEastAsia" w:hAnsiTheme="majorEastAsia" w:hint="eastAsia"/>
                          <w:color w:val="000000" w:themeColor="text1"/>
                          <w:sz w:val="16"/>
                          <w:szCs w:val="16"/>
                        </w:rPr>
                        <w:t>化石燃料依存型の発展の下で</w:t>
                      </w:r>
                    </w:p>
                    <w:p w14:paraId="14C6446A" w14:textId="77777777" w:rsidR="00106856" w:rsidRDefault="00106856" w:rsidP="00106856">
                      <w:pPr>
                        <w:spacing w:line="240" w:lineRule="exact"/>
                        <w:ind w:left="141" w:hangingChars="88" w:hanging="141"/>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気候政策を導入しない最大排出量シナリオ</w:t>
                      </w:r>
                    </w:p>
                    <w:p w14:paraId="153B54ED"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2035C757"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4A2D13C5"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3E5C4B20"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75BAED4D"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1F2EABA5"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5C7B9867"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0C92A1DB"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7057FA64"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7A2DB221" w14:textId="77777777" w:rsidR="00106856" w:rsidRDefault="00106856" w:rsidP="00106856">
                      <w:pPr>
                        <w:spacing w:line="240" w:lineRule="exact"/>
                        <w:rPr>
                          <w:rFonts w:asciiTheme="majorEastAsia" w:eastAsiaTheme="majorEastAsia" w:hAnsiTheme="majorEastAsia"/>
                          <w:color w:val="000000" w:themeColor="text1"/>
                          <w:sz w:val="16"/>
                          <w:szCs w:val="16"/>
                        </w:rPr>
                      </w:pPr>
                    </w:p>
                    <w:p w14:paraId="46179A18" w14:textId="77777777" w:rsidR="00106856" w:rsidRDefault="00106856" w:rsidP="00106856">
                      <w:pPr>
                        <w:spacing w:line="240" w:lineRule="exact"/>
                        <w:rPr>
                          <w:noProof/>
                        </w:rPr>
                      </w:pPr>
                    </w:p>
                    <w:p w14:paraId="127F592C" w14:textId="77777777" w:rsidR="00106856" w:rsidRDefault="00106856" w:rsidP="00106856">
                      <w:pPr>
                        <w:spacing w:line="240" w:lineRule="exact"/>
                        <w:rPr>
                          <w:noProof/>
                        </w:rPr>
                      </w:pPr>
                    </w:p>
                    <w:p w14:paraId="3A8CA747" w14:textId="0C2B4AC0" w:rsidR="00106856" w:rsidRDefault="00106856" w:rsidP="00106856">
                      <w:pPr>
                        <w:spacing w:line="240" w:lineRule="exact"/>
                        <w:ind w:firstLineChars="67" w:firstLine="141"/>
                        <w:rPr>
                          <w:noProof/>
                        </w:rPr>
                      </w:pPr>
                    </w:p>
                    <w:p w14:paraId="40FA34C5" w14:textId="77777777" w:rsidR="00106856" w:rsidRDefault="00106856" w:rsidP="00106856">
                      <w:pPr>
                        <w:spacing w:line="240" w:lineRule="exact"/>
                        <w:ind w:firstLineChars="67" w:firstLine="141"/>
                        <w:rPr>
                          <w:noProof/>
                        </w:rPr>
                      </w:pPr>
                    </w:p>
                    <w:p w14:paraId="59C74B92" w14:textId="77777777" w:rsidR="00106856" w:rsidRDefault="00106856" w:rsidP="00106856">
                      <w:pPr>
                        <w:spacing w:line="240" w:lineRule="exact"/>
                        <w:ind w:firstLineChars="67" w:firstLine="107"/>
                        <w:rPr>
                          <w:rFonts w:asciiTheme="majorEastAsia" w:eastAsiaTheme="majorEastAsia" w:hAnsiTheme="majorEastAsia"/>
                          <w:color w:val="000000" w:themeColor="text1"/>
                          <w:sz w:val="16"/>
                          <w:szCs w:val="16"/>
                        </w:rPr>
                      </w:pPr>
                    </w:p>
                  </w:txbxContent>
                </v:textbox>
                <w10:wrap anchorx="margin"/>
              </v:shape>
            </w:pict>
          </mc:Fallback>
        </mc:AlternateContent>
      </w:r>
      <w:r w:rsidR="00DB45D7" w:rsidRPr="00D36C12">
        <w:rPr>
          <w:rFonts w:asciiTheme="majorEastAsia" w:eastAsiaTheme="majorEastAsia" w:hAnsiTheme="majorEastAsia"/>
          <w:b/>
          <w:noProof/>
          <w:sz w:val="20"/>
          <w:szCs w:val="20"/>
        </w:rPr>
        <mc:AlternateContent>
          <mc:Choice Requires="wps">
            <w:drawing>
              <wp:anchor distT="45720" distB="45720" distL="114300" distR="114300" simplePos="0" relativeHeight="251717120" behindDoc="0" locked="0" layoutInCell="1" allowOverlap="1" wp14:anchorId="785AEE5C" wp14:editId="6EE34561">
                <wp:simplePos x="0" y="0"/>
                <wp:positionH relativeFrom="margin">
                  <wp:posOffset>4673557</wp:posOffset>
                </wp:positionH>
                <wp:positionV relativeFrom="paragraph">
                  <wp:posOffset>2862831</wp:posOffset>
                </wp:positionV>
                <wp:extent cx="819150" cy="546100"/>
                <wp:effectExtent l="0" t="0" r="0" b="6350"/>
                <wp:wrapSquare wrapText="bothSides"/>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46100"/>
                        </a:xfrm>
                        <a:prstGeom prst="rect">
                          <a:avLst/>
                        </a:prstGeom>
                        <a:noFill/>
                        <a:ln w="9525">
                          <a:noFill/>
                          <a:miter lim="800000"/>
                          <a:headEnd/>
                          <a:tailEnd/>
                        </a:ln>
                      </wps:spPr>
                      <wps:txbx>
                        <w:txbxContent>
                          <w:p w14:paraId="3ABA66C2" w14:textId="77777777" w:rsidR="00DB45D7" w:rsidRDefault="00DB45D7" w:rsidP="00DB45D7">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熱を</w:t>
                            </w:r>
                          </w:p>
                          <w:p w14:paraId="132276BD" w14:textId="442AD857" w:rsidR="00DB45D7" w:rsidRPr="00514B87" w:rsidRDefault="00DB45D7" w:rsidP="00DB45D7">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保ちすぎる</w:t>
                            </w:r>
                          </w:p>
                          <w:p w14:paraId="2C31F286" w14:textId="3A69C327" w:rsidR="00DB45D7" w:rsidRPr="00514B87" w:rsidRDefault="00DB45D7" w:rsidP="00DB45D7">
                            <w:pPr>
                              <w:spacing w:line="240" w:lineRule="exact"/>
                              <w:rPr>
                                <w:rFonts w:asciiTheme="majorEastAsia" w:eastAsiaTheme="majorEastAsia" w:hAnsiTheme="majorEastAsia"/>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AEE5C" id="_x0000_s1040" type="#_x0000_t202" style="position:absolute;left:0;text-align:left;margin-left:368pt;margin-top:225.4pt;width:64.5pt;height:43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" filled="f" stroked="f">
                <v:textbox>
                  <w:txbxContent>
                    <w:p w14:paraId="3ABA66C2" w14:textId="77777777" w:rsidR="00DB45D7" w:rsidRDefault="00DB45D7" w:rsidP="00DB45D7">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熱を</w:t>
                      </w:r>
                    </w:p>
                    <w:p w14:paraId="132276BD" w14:textId="442AD857" w:rsidR="00DB45D7" w:rsidRPr="00514B87" w:rsidRDefault="00DB45D7" w:rsidP="00DB45D7">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保ちすぎる</w:t>
                      </w:r>
                    </w:p>
                    <w:p w14:paraId="2C31F286" w14:textId="3A69C327" w:rsidR="00DB45D7" w:rsidRPr="00514B87" w:rsidRDefault="00DB45D7" w:rsidP="00DB45D7">
                      <w:pPr>
                        <w:spacing w:line="240" w:lineRule="exact"/>
                        <w:rPr>
                          <w:rFonts w:asciiTheme="majorEastAsia" w:eastAsiaTheme="majorEastAsia" w:hAnsiTheme="majorEastAsia"/>
                          <w:color w:val="FFFFFF" w:themeColor="background1"/>
                          <w:sz w:val="16"/>
                          <w:szCs w:val="16"/>
                        </w:rPr>
                      </w:pPr>
                    </w:p>
                  </w:txbxContent>
                </v:textbox>
                <w10:wrap type="square" anchorx="margin"/>
              </v:shape>
            </w:pict>
          </mc:Fallback>
        </mc:AlternateContent>
      </w:r>
      <w:r w:rsidR="00EA64A3" w:rsidRPr="00EA64A3">
        <w:rPr>
          <w:rFonts w:asciiTheme="majorEastAsia" w:eastAsiaTheme="majorEastAsia" w:hAnsiTheme="majorEastAsia"/>
          <w:b/>
          <w:noProof/>
          <w:szCs w:val="21"/>
        </w:rPr>
        <mc:AlternateContent>
          <mc:Choice Requires="wps">
            <w:drawing>
              <wp:anchor distT="0" distB="0" distL="114300" distR="114300" simplePos="0" relativeHeight="251708928" behindDoc="0" locked="0" layoutInCell="1" allowOverlap="1" wp14:anchorId="332C30CF" wp14:editId="1FE99B6B">
                <wp:simplePos x="0" y="0"/>
                <wp:positionH relativeFrom="column">
                  <wp:posOffset>3688882</wp:posOffset>
                </wp:positionH>
                <wp:positionV relativeFrom="paragraph">
                  <wp:posOffset>2490537</wp:posOffset>
                </wp:positionV>
                <wp:extent cx="68747" cy="119981"/>
                <wp:effectExtent l="0" t="0" r="64770" b="52070"/>
                <wp:wrapNone/>
                <wp:docPr id="67" name="直線矢印コネクタ 67"/>
                <wp:cNvGraphicFramePr/>
                <a:graphic xmlns:a="http://schemas.openxmlformats.org/drawingml/2006/main">
                  <a:graphicData uri="http://schemas.microsoft.com/office/word/2010/wordprocessingShape">
                    <wps:wsp>
                      <wps:cNvCnPr/>
                      <wps:spPr>
                        <a:xfrm>
                          <a:off x="0" y="0"/>
                          <a:ext cx="68747" cy="1199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BE166" id="直線矢印コネクタ 67" o:spid="_x0000_s1026" type="#_x0000_t32" style="position:absolute;left:0;text-align:left;margin-left:290.45pt;margin-top:196.1pt;width:5.4pt;height:9.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" strokecolor="red">
                <v:stroke endarrow="block"/>
              </v:shape>
            </w:pict>
          </mc:Fallback>
        </mc:AlternateContent>
      </w:r>
      <w:r w:rsidR="00EA64A3" w:rsidRPr="00EA64A3">
        <w:rPr>
          <w:rFonts w:asciiTheme="majorEastAsia" w:eastAsiaTheme="majorEastAsia" w:hAnsiTheme="majorEastAsia"/>
          <w:b/>
          <w:noProof/>
          <w:szCs w:val="21"/>
        </w:rPr>
        <mc:AlternateContent>
          <mc:Choice Requires="wps">
            <w:drawing>
              <wp:anchor distT="0" distB="0" distL="114300" distR="114300" simplePos="0" relativeHeight="251713024" behindDoc="0" locked="0" layoutInCell="1" allowOverlap="1" wp14:anchorId="1B119A9C" wp14:editId="5FFC110A">
                <wp:simplePos x="0" y="0"/>
                <wp:positionH relativeFrom="column">
                  <wp:posOffset>3702217</wp:posOffset>
                </wp:positionH>
                <wp:positionV relativeFrom="paragraph">
                  <wp:posOffset>2499460</wp:posOffset>
                </wp:positionV>
                <wp:extent cx="99753" cy="0"/>
                <wp:effectExtent l="0" t="0" r="0" b="0"/>
                <wp:wrapNone/>
                <wp:docPr id="68" name="直線コネクタ 68"/>
                <wp:cNvGraphicFramePr/>
                <a:graphic xmlns:a="http://schemas.openxmlformats.org/drawingml/2006/main">
                  <a:graphicData uri="http://schemas.microsoft.com/office/word/2010/wordprocessingShape">
                    <wps:wsp>
                      <wps:cNvCnPr/>
                      <wps:spPr>
                        <a:xfrm>
                          <a:off x="0" y="0"/>
                          <a:ext cx="9975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C9B4E" id="直線コネクタ 68" o:spid="_x0000_s1026" style="position:absolute;left:0;text-align:left;z-index:251713024;visibility:visible;mso-wrap-style:square;mso-wrap-distance-left:9pt;mso-wrap-distance-top:0;mso-wrap-distance-right:9pt;mso-wrap-distance-bottom:0;mso-position-horizontal:absolute;mso-position-horizontal-relative:text;mso-position-vertical:absolute;mso-position-vertical-relative:text" from="291.5pt,196.8pt" to="299.35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" strokecolor="red"/>
            </w:pict>
          </mc:Fallback>
        </mc:AlternateContent>
      </w:r>
      <w:r w:rsidR="00EA64A3">
        <w:rPr>
          <w:rFonts w:asciiTheme="majorEastAsia" w:eastAsiaTheme="majorEastAsia" w:hAnsiTheme="majorEastAsia"/>
          <w:b/>
          <w:noProof/>
          <w:sz w:val="24"/>
          <w:szCs w:val="24"/>
        </w:rPr>
        <mc:AlternateContent>
          <mc:Choice Requires="wps">
            <w:drawing>
              <wp:anchor distT="0" distB="0" distL="114300" distR="114300" simplePos="0" relativeHeight="251704832" behindDoc="0" locked="0" layoutInCell="1" allowOverlap="1" wp14:anchorId="2B332061" wp14:editId="64269D2C">
                <wp:simplePos x="0" y="0"/>
                <wp:positionH relativeFrom="column">
                  <wp:posOffset>3621578</wp:posOffset>
                </wp:positionH>
                <wp:positionV relativeFrom="paragraph">
                  <wp:posOffset>2679469</wp:posOffset>
                </wp:positionV>
                <wp:extent cx="99753" cy="0"/>
                <wp:effectExtent l="0" t="0" r="0" b="0"/>
                <wp:wrapNone/>
                <wp:docPr id="66" name="直線コネクタ 66"/>
                <wp:cNvGraphicFramePr/>
                <a:graphic xmlns:a="http://schemas.openxmlformats.org/drawingml/2006/main">
                  <a:graphicData uri="http://schemas.microsoft.com/office/word/2010/wordprocessingShape">
                    <wps:wsp>
                      <wps:cNvCnPr/>
                      <wps:spPr>
                        <a:xfrm>
                          <a:off x="0" y="0"/>
                          <a:ext cx="9975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FA06FD" id="直線コネクタ 66" o:spid="_x0000_s1026" style="position:absolute;left:0;text-align:left;z-index:251704832;visibility:visible;mso-wrap-style:square;mso-wrap-distance-left:9pt;mso-wrap-distance-top:0;mso-wrap-distance-right:9pt;mso-wrap-distance-bottom:0;mso-position-horizontal:absolute;mso-position-horizontal-relative:text;mso-position-vertical:absolute;mso-position-vertical-relative:text" from="285.15pt,211pt" to="293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" strokecolor="red"/>
            </w:pict>
          </mc:Fallback>
        </mc:AlternateContent>
      </w:r>
      <w:r w:rsidR="00EA64A3">
        <w:rPr>
          <w:rFonts w:asciiTheme="majorEastAsia" w:eastAsiaTheme="majorEastAsia" w:hAnsiTheme="majorEastAsia"/>
          <w:b/>
          <w:noProof/>
          <w:sz w:val="24"/>
          <w:szCs w:val="24"/>
        </w:rPr>
        <mc:AlternateContent>
          <mc:Choice Requires="wps">
            <w:drawing>
              <wp:anchor distT="0" distB="0" distL="114300" distR="114300" simplePos="0" relativeHeight="251700736" behindDoc="0" locked="0" layoutInCell="1" allowOverlap="1" wp14:anchorId="6CB12436" wp14:editId="38689A72">
                <wp:simplePos x="0" y="0"/>
                <wp:positionH relativeFrom="column">
                  <wp:posOffset>3622905</wp:posOffset>
                </wp:positionH>
                <wp:positionV relativeFrom="paragraph">
                  <wp:posOffset>2681894</wp:posOffset>
                </wp:positionV>
                <wp:extent cx="126134" cy="108411"/>
                <wp:effectExtent l="0" t="0" r="64770" b="63500"/>
                <wp:wrapNone/>
                <wp:docPr id="65" name="直線矢印コネクタ 65"/>
                <wp:cNvGraphicFramePr/>
                <a:graphic xmlns:a="http://schemas.openxmlformats.org/drawingml/2006/main">
                  <a:graphicData uri="http://schemas.microsoft.com/office/word/2010/wordprocessingShape">
                    <wps:wsp>
                      <wps:cNvCnPr/>
                      <wps:spPr>
                        <a:xfrm>
                          <a:off x="0" y="0"/>
                          <a:ext cx="126134" cy="1084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2F3FB" id="直線矢印コネクタ 65" o:spid="_x0000_s1026" type="#_x0000_t32" style="position:absolute;left:0;text-align:left;margin-left:285.25pt;margin-top:211.15pt;width:9.95pt;height:8.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" strokecolor="red">
                <v:stroke endarrow="block"/>
              </v:shape>
            </w:pict>
          </mc:Fallback>
        </mc:AlternateContent>
      </w:r>
      <w:r w:rsidR="00EA64A3" w:rsidRPr="00EA64A3">
        <w:rPr>
          <w:rFonts w:asciiTheme="majorEastAsia" w:eastAsiaTheme="majorEastAsia" w:hAnsiTheme="majorEastAsia"/>
          <w:b/>
          <w:noProof/>
          <w:szCs w:val="21"/>
        </w:rPr>
        <mc:AlternateContent>
          <mc:Choice Requires="wps">
            <w:drawing>
              <wp:anchor distT="0" distB="0" distL="114300" distR="114300" simplePos="0" relativeHeight="251692544" behindDoc="0" locked="0" layoutInCell="1" allowOverlap="1" wp14:anchorId="18D6ADC2" wp14:editId="1FF9CBC0">
                <wp:simplePos x="0" y="0"/>
                <wp:positionH relativeFrom="column">
                  <wp:posOffset>3439160</wp:posOffset>
                </wp:positionH>
                <wp:positionV relativeFrom="paragraph">
                  <wp:posOffset>2342515</wp:posOffset>
                </wp:positionV>
                <wp:extent cx="184785" cy="62230"/>
                <wp:effectExtent l="0" t="19050" r="43815" b="71120"/>
                <wp:wrapNone/>
                <wp:docPr id="63" name="直線矢印コネクタ 63"/>
                <wp:cNvGraphicFramePr/>
                <a:graphic xmlns:a="http://schemas.openxmlformats.org/drawingml/2006/main">
                  <a:graphicData uri="http://schemas.microsoft.com/office/word/2010/wordprocessingShape">
                    <wps:wsp>
                      <wps:cNvCnPr/>
                      <wps:spPr>
                        <a:xfrm>
                          <a:off x="0" y="0"/>
                          <a:ext cx="184785" cy="6223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2B8A4" id="直線矢印コネクタ 63" o:spid="_x0000_s1026" type="#_x0000_t32" style="position:absolute;left:0;text-align:left;margin-left:270.8pt;margin-top:184.45pt;width:14.55pt;height:4.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" strokecolor="yellow">
                <v:stroke endarrow="block"/>
              </v:shape>
            </w:pict>
          </mc:Fallback>
        </mc:AlternateContent>
      </w:r>
      <w:r w:rsidR="00EA64A3" w:rsidRPr="00EA64A3">
        <w:rPr>
          <w:rFonts w:asciiTheme="majorEastAsia" w:eastAsiaTheme="majorEastAsia" w:hAnsiTheme="majorEastAsia"/>
          <w:b/>
          <w:noProof/>
          <w:szCs w:val="21"/>
        </w:rPr>
        <mc:AlternateContent>
          <mc:Choice Requires="wps">
            <w:drawing>
              <wp:anchor distT="0" distB="0" distL="114300" distR="114300" simplePos="0" relativeHeight="251696640" behindDoc="0" locked="0" layoutInCell="1" allowOverlap="1" wp14:anchorId="3E69E23C" wp14:editId="4D0A5167">
                <wp:simplePos x="0" y="0"/>
                <wp:positionH relativeFrom="column">
                  <wp:posOffset>3398693</wp:posOffset>
                </wp:positionH>
                <wp:positionV relativeFrom="paragraph">
                  <wp:posOffset>2437765</wp:posOffset>
                </wp:positionV>
                <wp:extent cx="184785" cy="62230"/>
                <wp:effectExtent l="0" t="19050" r="43815" b="71120"/>
                <wp:wrapNone/>
                <wp:docPr id="64" name="直線矢印コネクタ 64"/>
                <wp:cNvGraphicFramePr/>
                <a:graphic xmlns:a="http://schemas.openxmlformats.org/drawingml/2006/main">
                  <a:graphicData uri="http://schemas.microsoft.com/office/word/2010/wordprocessingShape">
                    <wps:wsp>
                      <wps:cNvCnPr/>
                      <wps:spPr>
                        <a:xfrm>
                          <a:off x="0" y="0"/>
                          <a:ext cx="184785" cy="6223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CBB05" id="直線矢印コネクタ 64" o:spid="_x0000_s1026" type="#_x0000_t32" style="position:absolute;left:0;text-align:left;margin-left:267.6pt;margin-top:191.95pt;width:14.55pt;height:4.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" strokecolor="yellow">
                <v:stroke endarrow="block"/>
              </v:shape>
            </w:pict>
          </mc:Fallback>
        </mc:AlternateContent>
      </w:r>
      <w:r w:rsidR="00E61263">
        <w:rPr>
          <w:rFonts w:asciiTheme="majorEastAsia" w:eastAsiaTheme="majorEastAsia" w:hAnsiTheme="majorEastAsia"/>
          <w:b/>
          <w:noProof/>
          <w:sz w:val="24"/>
          <w:szCs w:val="24"/>
        </w:rPr>
        <mc:AlternateContent>
          <mc:Choice Requires="wpg">
            <w:drawing>
              <wp:anchor distT="0" distB="0" distL="114300" distR="114300" simplePos="0" relativeHeight="251676160" behindDoc="0" locked="0" layoutInCell="1" allowOverlap="1" wp14:anchorId="0FF57E5F" wp14:editId="4AB39ECE">
                <wp:simplePos x="0" y="0"/>
                <wp:positionH relativeFrom="column">
                  <wp:posOffset>2990850</wp:posOffset>
                </wp:positionH>
                <wp:positionV relativeFrom="paragraph">
                  <wp:posOffset>2125626</wp:posOffset>
                </wp:positionV>
                <wp:extent cx="396759" cy="365760"/>
                <wp:effectExtent l="0" t="0" r="22860" b="15240"/>
                <wp:wrapNone/>
                <wp:docPr id="51" name="グループ化 51"/>
                <wp:cNvGraphicFramePr/>
                <a:graphic xmlns:a="http://schemas.openxmlformats.org/drawingml/2006/main">
                  <a:graphicData uri="http://schemas.microsoft.com/office/word/2010/wordprocessingGroup">
                    <wpg:wgp>
                      <wpg:cNvGrpSpPr/>
                      <wpg:grpSpPr>
                        <a:xfrm>
                          <a:off x="0" y="0"/>
                          <a:ext cx="396759" cy="365760"/>
                          <a:chOff x="0" y="0"/>
                          <a:chExt cx="831273" cy="765958"/>
                        </a:xfrm>
                      </wpg:grpSpPr>
                      <wps:wsp>
                        <wps:cNvPr id="52" name="楕円 52"/>
                        <wps:cNvSpPr/>
                        <wps:spPr>
                          <a:xfrm>
                            <a:off x="273133" y="231568"/>
                            <a:ext cx="302822" cy="29688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直線コネクタ 53"/>
                        <wps:cNvCnPr/>
                        <wps:spPr>
                          <a:xfrm>
                            <a:off x="421574" y="0"/>
                            <a:ext cx="0" cy="148441"/>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4" name="直線コネクタ 54"/>
                        <wps:cNvCnPr/>
                        <wps:spPr>
                          <a:xfrm>
                            <a:off x="415636" y="617517"/>
                            <a:ext cx="0" cy="148441"/>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5" name="直線コネクタ 55"/>
                        <wps:cNvCnPr/>
                        <wps:spPr>
                          <a:xfrm>
                            <a:off x="653143" y="356260"/>
                            <a:ext cx="178130"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6" name="直線コネクタ 56"/>
                        <wps:cNvCnPr/>
                        <wps:spPr>
                          <a:xfrm>
                            <a:off x="0" y="374073"/>
                            <a:ext cx="178130"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7" name="直線コネクタ 57"/>
                        <wps:cNvCnPr/>
                        <wps:spPr>
                          <a:xfrm>
                            <a:off x="605641" y="516577"/>
                            <a:ext cx="112816" cy="10094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8" name="直線コネクタ 58"/>
                        <wps:cNvCnPr/>
                        <wps:spPr>
                          <a:xfrm>
                            <a:off x="136566" y="95003"/>
                            <a:ext cx="102560" cy="111034"/>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59" name="直線コネクタ 59"/>
                        <wps:cNvCnPr/>
                        <wps:spPr>
                          <a:xfrm flipH="1">
                            <a:off x="599704" y="95003"/>
                            <a:ext cx="101361" cy="10094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60" name="直線コネクタ 60"/>
                        <wps:cNvCnPr/>
                        <wps:spPr>
                          <a:xfrm flipH="1">
                            <a:off x="136566" y="552203"/>
                            <a:ext cx="101361" cy="10094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F2BBBC" id="グループ化 51" o:spid="_x0000_s1026" style="position:absolute;left:0;text-align:left;margin-left:235.5pt;margin-top:167.35pt;width:31.25pt;height:28.8pt;z-index:251676160;mso-width-relative:margin;mso-height-relative:margin" coordsize="8312,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">
                <v:oval id="楕円 52" o:spid="_x0000_s1027" style="position:absolute;left:2731;top:2315;width:3028;height:2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" filled="f" strokecolor="yellow" strokeweight="2pt"/>
                <v:line id="直線コネクタ 53" o:spid="_x0000_s1028" style="position:absolute;visibility:visible;mso-wrap-style:square" from="4215,0" to="4215,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" strokecolor="yellow"/>
                <v:line id="直線コネクタ 54" o:spid="_x0000_s1029" style="position:absolute;visibility:visible;mso-wrap-style:square" from="4156,6175" to="4156,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" strokecolor="yellow"/>
                <v:line id="直線コネクタ 55" o:spid="_x0000_s1030" style="position:absolute;visibility:visible;mso-wrap-style:square" from="6531,3562" to="8312,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" strokecolor="yellow"/>
                <v:line id="直線コネクタ 56" o:spid="_x0000_s1031" style="position:absolute;visibility:visible;mso-wrap-style:square" from="0,3740" to="178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" strokecolor="yellow"/>
                <v:line id="直線コネクタ 57" o:spid="_x0000_s1032" style="position:absolute;visibility:visible;mso-wrap-style:square" from="6056,5165" to="7184,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" strokecolor="yellow"/>
                <v:line id="直線コネクタ 58" o:spid="_x0000_s1033" style="position:absolute;visibility:visible;mso-wrap-style:square" from="1365,950" to="23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" strokecolor="yellow"/>
                <v:line id="直線コネクタ 59" o:spid="_x0000_s1034" style="position:absolute;flip:x;visibility:visible;mso-wrap-style:square" from="5997,950" to="7010,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" strokecolor="yellow"/>
                <v:line id="直線コネクタ 60" o:spid="_x0000_s1035" style="position:absolute;flip:x;visibility:visible;mso-wrap-style:square" from="1365,5522" to="2379,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" strokecolor="yellow"/>
              </v:group>
            </w:pict>
          </mc:Fallback>
        </mc:AlternateContent>
      </w:r>
      <w:r w:rsidR="00E61263" w:rsidRPr="00D36C12">
        <w:rPr>
          <w:rFonts w:asciiTheme="majorEastAsia" w:eastAsiaTheme="majorEastAsia" w:hAnsiTheme="majorEastAsia"/>
          <w:b/>
          <w:noProof/>
          <w:sz w:val="20"/>
          <w:szCs w:val="20"/>
        </w:rPr>
        <mc:AlternateContent>
          <mc:Choice Requires="wps">
            <w:drawing>
              <wp:anchor distT="0" distB="0" distL="114300" distR="114300" simplePos="0" relativeHeight="251578368" behindDoc="0" locked="0" layoutInCell="1" allowOverlap="1" wp14:anchorId="0E124FD4" wp14:editId="70FDCE97">
                <wp:simplePos x="0" y="0"/>
                <wp:positionH relativeFrom="column">
                  <wp:posOffset>3780155</wp:posOffset>
                </wp:positionH>
                <wp:positionV relativeFrom="paragraph">
                  <wp:posOffset>2357120</wp:posOffset>
                </wp:positionV>
                <wp:extent cx="730250" cy="712470"/>
                <wp:effectExtent l="0" t="0" r="12700" b="11430"/>
                <wp:wrapNone/>
                <wp:docPr id="8" name="楕円 8"/>
                <wp:cNvGraphicFramePr/>
                <a:graphic xmlns:a="http://schemas.openxmlformats.org/drawingml/2006/main">
                  <a:graphicData uri="http://schemas.microsoft.com/office/word/2010/wordprocessingShape">
                    <wps:wsp>
                      <wps:cNvSpPr/>
                      <wps:spPr>
                        <a:xfrm>
                          <a:off x="0" y="0"/>
                          <a:ext cx="730250" cy="712470"/>
                        </a:xfrm>
                        <a:prstGeom prst="ellipse">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1D11FC" id="楕円 8" o:spid="_x0000_s1026" style="position:absolute;left:0;text-align:left;margin-left:297.65pt;margin-top:185.6pt;width:57.5pt;height:56.1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" filled="f" strokecolor="#e5b8b7 [1301]" strokeweight="2pt"/>
            </w:pict>
          </mc:Fallback>
        </mc:AlternateContent>
      </w:r>
      <w:r w:rsidR="00E61263" w:rsidRPr="00D36C12">
        <w:rPr>
          <w:rFonts w:asciiTheme="majorEastAsia" w:eastAsiaTheme="majorEastAsia" w:hAnsiTheme="majorEastAsia"/>
          <w:b/>
          <w:noProof/>
          <w:sz w:val="20"/>
          <w:szCs w:val="20"/>
        </w:rPr>
        <mc:AlternateContent>
          <mc:Choice Requires="wps">
            <w:drawing>
              <wp:anchor distT="0" distB="0" distL="114300" distR="114300" simplePos="0" relativeHeight="251582464" behindDoc="0" locked="0" layoutInCell="1" allowOverlap="1" wp14:anchorId="187393CC" wp14:editId="28C06B44">
                <wp:simplePos x="0" y="0"/>
                <wp:positionH relativeFrom="column">
                  <wp:posOffset>3619500</wp:posOffset>
                </wp:positionH>
                <wp:positionV relativeFrom="paragraph">
                  <wp:posOffset>2219960</wp:posOffset>
                </wp:positionV>
                <wp:extent cx="1044575" cy="1002665"/>
                <wp:effectExtent l="0" t="0" r="22225" b="26035"/>
                <wp:wrapNone/>
                <wp:docPr id="16" name="楕円 16"/>
                <wp:cNvGraphicFramePr/>
                <a:graphic xmlns:a="http://schemas.openxmlformats.org/drawingml/2006/main">
                  <a:graphicData uri="http://schemas.microsoft.com/office/word/2010/wordprocessingShape">
                    <wps:wsp>
                      <wps:cNvSpPr/>
                      <wps:spPr>
                        <a:xfrm>
                          <a:off x="0" y="0"/>
                          <a:ext cx="1044575" cy="100266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BB1C4" id="楕円 16" o:spid="_x0000_s1026" style="position:absolute;left:0;text-align:left;margin-left:285pt;margin-top:174.8pt;width:82.25pt;height:78.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" filled="f" strokecolor="yellow" strokeweight="2pt"/>
            </w:pict>
          </mc:Fallback>
        </mc:AlternateContent>
      </w:r>
      <w:r w:rsidR="00E61263" w:rsidRPr="00D36C12">
        <w:rPr>
          <w:rFonts w:asciiTheme="majorEastAsia" w:eastAsiaTheme="majorEastAsia" w:hAnsiTheme="majorEastAsia"/>
          <w:b/>
          <w:noProof/>
          <w:sz w:val="20"/>
          <w:szCs w:val="20"/>
        </w:rPr>
        <mc:AlternateContent>
          <mc:Choice Requires="wps">
            <w:drawing>
              <wp:anchor distT="45720" distB="45720" distL="114300" distR="114300" simplePos="0" relativeHeight="251604992" behindDoc="0" locked="0" layoutInCell="1" allowOverlap="1" wp14:anchorId="2B072B9D" wp14:editId="0D22AAE9">
                <wp:simplePos x="0" y="0"/>
                <wp:positionH relativeFrom="margin">
                  <wp:posOffset>3947160</wp:posOffset>
                </wp:positionH>
                <wp:positionV relativeFrom="paragraph">
                  <wp:posOffset>2566670</wp:posOffset>
                </wp:positionV>
                <wp:extent cx="1602740" cy="352425"/>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352425"/>
                        </a:xfrm>
                        <a:prstGeom prst="rect">
                          <a:avLst/>
                        </a:prstGeom>
                        <a:noFill/>
                        <a:ln w="9525">
                          <a:noFill/>
                          <a:miter lim="800000"/>
                          <a:headEnd/>
                          <a:tailEnd/>
                        </a:ln>
                      </wps:spPr>
                      <wps:txbx>
                        <w:txbxContent>
                          <w:p w14:paraId="38B80F43" w14:textId="77777777" w:rsidR="00D36C12" w:rsidRPr="00514B87" w:rsidRDefault="00D36C12" w:rsidP="00D36C12">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地球　　　　　大気（空気）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72B9D" id="_x0000_s1041" type="#_x0000_t202" style="position:absolute;left:0;text-align:left;margin-left:310.8pt;margin-top:202.1pt;width:126.2pt;height:27.7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" filled="f" stroked="f">
                <v:textbox>
                  <w:txbxContent>
                    <w:p w14:paraId="38B80F43" w14:textId="77777777" w:rsidR="00D36C12" w:rsidRPr="00514B87" w:rsidRDefault="00D36C12" w:rsidP="00D36C12">
                      <w:pPr>
                        <w:spacing w:line="240" w:lineRule="exact"/>
                        <w:rPr>
                          <w:rFonts w:asciiTheme="majorEastAsia" w:eastAsiaTheme="majorEastAsia" w:hAnsiTheme="majorEastAsia"/>
                          <w:color w:val="FFFFFF" w:themeColor="background1"/>
                          <w:sz w:val="16"/>
                          <w:szCs w:val="16"/>
                        </w:rPr>
                      </w:pPr>
                      <w:r>
                        <w:rPr>
                          <w:rFonts w:asciiTheme="majorEastAsia" w:eastAsiaTheme="majorEastAsia" w:hAnsiTheme="majorEastAsia" w:hint="eastAsia"/>
                          <w:color w:val="FFFFFF" w:themeColor="background1"/>
                          <w:sz w:val="16"/>
                          <w:szCs w:val="16"/>
                        </w:rPr>
                        <w:t>地球　　　　　大気（空気）</w:t>
                      </w:r>
                    </w:p>
                  </w:txbxContent>
                </v:textbox>
                <w10:wrap type="square" anchorx="margin"/>
              </v:shape>
            </w:pict>
          </mc:Fallback>
        </mc:AlternateContent>
      </w:r>
      <w:r w:rsidR="00C01A0B">
        <w:rPr>
          <w:rFonts w:asciiTheme="majorEastAsia" w:eastAsiaTheme="majorEastAsia" w:hAnsiTheme="majorEastAsia" w:hint="eastAsia"/>
          <w:b/>
          <w:szCs w:val="21"/>
        </w:rPr>
        <w:t>１＿ユニット１</w:t>
      </w:r>
      <w:r w:rsidR="00233E27">
        <w:rPr>
          <w:rFonts w:asciiTheme="majorEastAsia" w:eastAsiaTheme="majorEastAsia" w:hAnsiTheme="majorEastAsia" w:hint="eastAsia"/>
          <w:b/>
          <w:sz w:val="20"/>
          <w:szCs w:val="20"/>
        </w:rPr>
        <w:t xml:space="preserve">　</w:t>
      </w:r>
      <w:r w:rsidR="00E06C56">
        <w:rPr>
          <w:rFonts w:asciiTheme="majorEastAsia" w:eastAsiaTheme="majorEastAsia" w:hAnsiTheme="majorEastAsia"/>
          <w:b/>
          <w:sz w:val="20"/>
          <w:szCs w:val="20"/>
        </w:rPr>
        <w:br w:type="page"/>
      </w:r>
    </w:p>
    <w:p w14:paraId="078F27D2" w14:textId="37F1A0A1" w:rsidR="00DC0564" w:rsidRDefault="00336210" w:rsidP="00E06C56">
      <w:pPr>
        <w:rPr>
          <w:rFonts w:asciiTheme="majorEastAsia" w:eastAsiaTheme="majorEastAsia" w:hAnsiTheme="majorEastAsia"/>
          <w:sz w:val="18"/>
          <w:szCs w:val="18"/>
        </w:rPr>
      </w:pPr>
      <w:r w:rsidRPr="00325B16">
        <w:rPr>
          <w:rFonts w:ascii="ＭＳ Ｐゴシック" w:eastAsia="ＭＳ Ｐゴシック" w:hAnsi="ＭＳ Ｐゴシック" w:cs="ＭＳ Ｐゴシック"/>
          <w:noProof/>
          <w:kern w:val="0"/>
          <w:sz w:val="24"/>
          <w:szCs w:val="24"/>
          <w:highlight w:val="yellow"/>
        </w:rPr>
        <w:lastRenderedPageBreak/>
        <mc:AlternateContent>
          <mc:Choice Requires="wps">
            <w:drawing>
              <wp:anchor distT="0" distB="0" distL="114300" distR="114300" simplePos="0" relativeHeight="251657728" behindDoc="0" locked="0" layoutInCell="1" allowOverlap="1" wp14:anchorId="2B927DB6" wp14:editId="685814CE">
                <wp:simplePos x="0" y="0"/>
                <wp:positionH relativeFrom="margin">
                  <wp:posOffset>-18807</wp:posOffset>
                </wp:positionH>
                <wp:positionV relativeFrom="paragraph">
                  <wp:posOffset>253353</wp:posOffset>
                </wp:positionV>
                <wp:extent cx="5629910" cy="8194655"/>
                <wp:effectExtent l="19050" t="0" r="27940" b="16510"/>
                <wp:wrapNone/>
                <wp:docPr id="2" name="吹き出し: 折線 2"/>
                <wp:cNvGraphicFramePr/>
                <a:graphic xmlns:a="http://schemas.openxmlformats.org/drawingml/2006/main">
                  <a:graphicData uri="http://schemas.microsoft.com/office/word/2010/wordprocessingShape">
                    <wps:wsp>
                      <wps:cNvSpPr/>
                      <wps:spPr>
                        <a:xfrm>
                          <a:off x="0" y="0"/>
                          <a:ext cx="5629910" cy="8194655"/>
                        </a:xfrm>
                        <a:prstGeom prst="borderCallout2">
                          <a:avLst>
                            <a:gd name="adj1" fmla="val 1509"/>
                            <a:gd name="adj2" fmla="val -7"/>
                            <a:gd name="adj3" fmla="val 57"/>
                            <a:gd name="adj4" fmla="val -15"/>
                            <a:gd name="adj5" fmla="val 637"/>
                            <a:gd name="adj6" fmla="val 38"/>
                          </a:avLst>
                        </a:prstGeom>
                        <a:noFill/>
                        <a:ln w="254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1804A" w14:textId="528275CC" w:rsidR="006A2C0A" w:rsidRPr="00336210" w:rsidRDefault="00DC2176" w:rsidP="00E06C56">
                            <w:pPr>
                              <w:spacing w:line="240" w:lineRule="exact"/>
                              <w:jc w:val="left"/>
                              <w:rPr>
                                <w:rFonts w:asciiTheme="majorEastAsia" w:eastAsiaTheme="majorEastAsia" w:hAnsiTheme="majorEastAsia"/>
                                <w:b/>
                                <w:bCs/>
                                <w:color w:val="000000" w:themeColor="text1"/>
                                <w:sz w:val="16"/>
                                <w:szCs w:val="16"/>
                              </w:rPr>
                            </w:pPr>
                            <w:r w:rsidRPr="00336210">
                              <w:rPr>
                                <w:rFonts w:asciiTheme="majorEastAsia" w:eastAsiaTheme="majorEastAsia" w:hAnsiTheme="majorEastAsia" w:hint="eastAsia"/>
                                <w:b/>
                                <w:bCs/>
                                <w:color w:val="000000" w:themeColor="text1"/>
                                <w:sz w:val="16"/>
                                <w:szCs w:val="16"/>
                              </w:rPr>
                              <w:t>発電</w:t>
                            </w:r>
                            <w:r w:rsidR="009D4A67" w:rsidRPr="00336210">
                              <w:rPr>
                                <w:rFonts w:asciiTheme="majorEastAsia" w:eastAsiaTheme="majorEastAsia" w:hAnsiTheme="majorEastAsia" w:hint="eastAsia"/>
                                <w:b/>
                                <w:bCs/>
                                <w:color w:val="000000" w:themeColor="text1"/>
                                <w:sz w:val="16"/>
                                <w:szCs w:val="16"/>
                              </w:rPr>
                              <w:t>コストについて</w:t>
                            </w:r>
                          </w:p>
                          <w:p w14:paraId="47B37BAA" w14:textId="3FECB1EF" w:rsidR="00E32B30" w:rsidRPr="00336210" w:rsidRDefault="009D4A67" w:rsidP="00E32B30">
                            <w:pPr>
                              <w:spacing w:line="240" w:lineRule="exact"/>
                              <w:ind w:leftChars="1" w:left="2" w:firstLineChars="87" w:firstLine="139"/>
                              <w:jc w:val="left"/>
                              <w:rPr>
                                <w:rFonts w:asciiTheme="majorEastAsia" w:eastAsiaTheme="majorEastAsia" w:hAnsiTheme="majorEastAsia"/>
                                <w:color w:val="000000" w:themeColor="text1"/>
                                <w:sz w:val="16"/>
                                <w:szCs w:val="16"/>
                              </w:rPr>
                            </w:pPr>
                            <w:r w:rsidRPr="00336210">
                              <w:rPr>
                                <w:rFonts w:asciiTheme="majorEastAsia" w:eastAsiaTheme="majorEastAsia" w:hAnsiTheme="majorEastAsia" w:hint="eastAsia"/>
                                <w:color w:val="000000" w:themeColor="text1"/>
                                <w:sz w:val="16"/>
                                <w:szCs w:val="16"/>
                              </w:rPr>
                              <w:t>エネルギー庁では、令和３年８月に</w:t>
                            </w:r>
                            <w:r w:rsidR="00BF20DA" w:rsidRPr="00336210">
                              <w:rPr>
                                <w:rFonts w:asciiTheme="majorEastAsia" w:eastAsiaTheme="majorEastAsia" w:hAnsiTheme="majorEastAsia" w:hint="eastAsia"/>
                                <w:color w:val="000000" w:themeColor="text1"/>
                                <w:sz w:val="16"/>
                                <w:szCs w:val="16"/>
                              </w:rPr>
                              <w:t>「統合コストの一部を考慮した発電コスト」（仮称）</w:t>
                            </w:r>
                            <w:r w:rsidRPr="00336210">
                              <w:rPr>
                                <w:rFonts w:asciiTheme="majorEastAsia" w:eastAsiaTheme="majorEastAsia" w:hAnsiTheme="majorEastAsia" w:hint="eastAsia"/>
                                <w:color w:val="000000" w:themeColor="text1"/>
                                <w:sz w:val="16"/>
                                <w:szCs w:val="16"/>
                              </w:rPr>
                              <w:t>の検証結果を公表した</w:t>
                            </w:r>
                            <w:r w:rsidR="00006C8D" w:rsidRPr="00336210">
                              <w:rPr>
                                <w:rFonts w:asciiTheme="majorEastAsia" w:eastAsiaTheme="majorEastAsia" w:hAnsiTheme="majorEastAsia" w:hint="eastAsia"/>
                                <w:color w:val="000000" w:themeColor="text1"/>
                                <w:sz w:val="16"/>
                                <w:szCs w:val="16"/>
                              </w:rPr>
                              <w:t>（下図）</w:t>
                            </w:r>
                            <w:r w:rsidRPr="00336210">
                              <w:rPr>
                                <w:rFonts w:asciiTheme="majorEastAsia" w:eastAsiaTheme="majorEastAsia" w:hAnsiTheme="majorEastAsia" w:hint="eastAsia"/>
                                <w:color w:val="000000" w:themeColor="text1"/>
                                <w:sz w:val="16"/>
                                <w:szCs w:val="16"/>
                              </w:rPr>
                              <w:t>。</w:t>
                            </w:r>
                          </w:p>
                          <w:p w14:paraId="7D6A4B9D" w14:textId="27AB6262" w:rsidR="00006C8D" w:rsidRPr="00336210" w:rsidRDefault="009D4A67" w:rsidP="00BF20DA">
                            <w:pPr>
                              <w:spacing w:line="240" w:lineRule="exact"/>
                              <w:ind w:leftChars="1" w:left="2" w:firstLineChars="87" w:firstLine="139"/>
                              <w:jc w:val="left"/>
                              <w:rPr>
                                <w:rFonts w:asciiTheme="majorEastAsia" w:eastAsiaTheme="majorEastAsia" w:hAnsiTheme="majorEastAsia"/>
                                <w:color w:val="000000" w:themeColor="text1"/>
                                <w:sz w:val="16"/>
                                <w:szCs w:val="16"/>
                              </w:rPr>
                            </w:pPr>
                            <w:r w:rsidRPr="00336210">
                              <w:rPr>
                                <w:rFonts w:asciiTheme="majorEastAsia" w:eastAsiaTheme="majorEastAsia" w:hAnsiTheme="majorEastAsia"/>
                                <w:color w:val="000000" w:themeColor="text1"/>
                                <w:sz w:val="16"/>
                                <w:szCs w:val="16"/>
                              </w:rPr>
                              <w:t>2030</w:t>
                            </w:r>
                            <w:r w:rsidRPr="00336210">
                              <w:rPr>
                                <w:rFonts w:asciiTheme="majorEastAsia" w:eastAsiaTheme="majorEastAsia" w:hAnsiTheme="majorEastAsia" w:hint="eastAsia"/>
                                <w:color w:val="000000" w:themeColor="text1"/>
                                <w:sz w:val="16"/>
                                <w:szCs w:val="16"/>
                              </w:rPr>
                              <w:t>年エネルギーミックス</w:t>
                            </w:r>
                            <w:r w:rsidR="00006C8D" w:rsidRPr="00336210">
                              <w:rPr>
                                <w:rFonts w:asciiTheme="majorEastAsia" w:eastAsiaTheme="majorEastAsia" w:hAnsiTheme="majorEastAsia" w:hint="eastAsia"/>
                                <w:color w:val="000000" w:themeColor="text1"/>
                                <w:sz w:val="16"/>
                                <w:szCs w:val="16"/>
                                <w:vertAlign w:val="superscript"/>
                              </w:rPr>
                              <w:t>＊</w:t>
                            </w:r>
                            <w:r w:rsidRPr="00336210">
                              <w:rPr>
                                <w:rFonts w:asciiTheme="majorEastAsia" w:eastAsiaTheme="majorEastAsia" w:hAnsiTheme="majorEastAsia" w:hint="eastAsia"/>
                                <w:color w:val="000000" w:themeColor="text1"/>
                                <w:sz w:val="16"/>
                                <w:szCs w:val="16"/>
                              </w:rPr>
                              <w:t>が達成された状態から、</w:t>
                            </w:r>
                            <w:r w:rsidR="00E32B30" w:rsidRPr="00336210">
                              <w:rPr>
                                <w:rFonts w:asciiTheme="majorEastAsia" w:eastAsiaTheme="majorEastAsia" w:hAnsiTheme="majorEastAsia" w:hint="eastAsia"/>
                                <w:color w:val="000000" w:themeColor="text1"/>
                                <w:sz w:val="16"/>
                                <w:szCs w:val="16"/>
                              </w:rPr>
                              <w:t>各電源を微少追加した場合に、電力システム全体に追加されるコストを分析したものである。</w:t>
                            </w:r>
                            <w:r w:rsidR="00BF20DA" w:rsidRPr="00336210">
                              <w:rPr>
                                <w:rFonts w:asciiTheme="majorEastAsia" w:eastAsiaTheme="majorEastAsia" w:hAnsiTheme="majorEastAsia" w:hint="eastAsia"/>
                                <w:color w:val="000000" w:themeColor="text1"/>
                                <w:sz w:val="16"/>
                                <w:szCs w:val="16"/>
                              </w:rPr>
                              <w:t>資本費・運転維持費・燃料費・社会的費用（CO</w:t>
                            </w:r>
                            <w:r w:rsidR="00BF20DA" w:rsidRPr="00336210">
                              <w:rPr>
                                <w:rFonts w:asciiTheme="majorEastAsia" w:eastAsiaTheme="majorEastAsia" w:hAnsiTheme="majorEastAsia" w:hint="eastAsia"/>
                                <w:color w:val="000000" w:themeColor="text1"/>
                                <w:sz w:val="16"/>
                                <w:szCs w:val="16"/>
                                <w:vertAlign w:val="subscript"/>
                              </w:rPr>
                              <w:t>2</w:t>
                            </w:r>
                            <w:r w:rsidR="00BF20DA" w:rsidRPr="00336210">
                              <w:rPr>
                                <w:rFonts w:asciiTheme="majorEastAsia" w:eastAsiaTheme="majorEastAsia" w:hAnsiTheme="majorEastAsia" w:hint="eastAsia"/>
                                <w:color w:val="000000" w:themeColor="text1"/>
                                <w:sz w:val="16"/>
                                <w:szCs w:val="16"/>
                              </w:rPr>
                              <w:t>対策費）・政策経費などのほか、① 他の調整電源（火力等）の設備利用率の低下や発電効率の低下、② 需要を超えた分の発電量を揚水で蓄電・放電することによる減少分や、再エネの出力抑制、③ 追加した電源自身の設備利用率の変化　などを考慮し試算している。</w:t>
                            </w:r>
                          </w:p>
                          <w:p w14:paraId="44F3AC00" w14:textId="110C8087" w:rsidR="00006C8D" w:rsidRPr="00336210" w:rsidRDefault="00861ACD" w:rsidP="00006C8D">
                            <w:pPr>
                              <w:spacing w:line="240" w:lineRule="exact"/>
                              <w:ind w:leftChars="1" w:left="2" w:firstLineChars="87" w:firstLine="139"/>
                              <w:jc w:val="left"/>
                              <w:rPr>
                                <w:rFonts w:asciiTheme="majorEastAsia" w:eastAsiaTheme="majorEastAsia" w:hAnsiTheme="majorEastAsia"/>
                                <w:color w:val="000000" w:themeColor="text1"/>
                                <w:sz w:val="16"/>
                                <w:szCs w:val="16"/>
                              </w:rPr>
                            </w:pPr>
                            <w:r w:rsidRPr="00336210">
                              <w:rPr>
                                <w:rFonts w:asciiTheme="majorEastAsia" w:eastAsiaTheme="majorEastAsia" w:hAnsiTheme="majorEastAsia" w:hint="eastAsia"/>
                                <w:color w:val="000000" w:themeColor="text1"/>
                                <w:sz w:val="16"/>
                                <w:szCs w:val="16"/>
                              </w:rPr>
                              <w:t>なお、</w:t>
                            </w:r>
                            <w:r w:rsidR="00006C8D" w:rsidRPr="00336210">
                              <w:rPr>
                                <w:rFonts w:asciiTheme="majorEastAsia" w:eastAsiaTheme="majorEastAsia" w:hAnsiTheme="majorEastAsia" w:hint="eastAsia"/>
                                <w:color w:val="000000" w:themeColor="text1"/>
                                <w:sz w:val="16"/>
                                <w:szCs w:val="16"/>
                              </w:rPr>
                              <w:t>天候や時間帯で発電量に幅が生じる太陽光・風力の大量導入に伴い</w:t>
                            </w:r>
                            <w:r w:rsidR="00006C8D" w:rsidRPr="00497F7E">
                              <w:rPr>
                                <w:rFonts w:asciiTheme="majorEastAsia" w:eastAsiaTheme="majorEastAsia" w:hAnsiTheme="majorEastAsia" w:hint="eastAsia"/>
                                <w:color w:val="4F81BD" w:themeColor="accent1"/>
                                <w:sz w:val="16"/>
                                <w:szCs w:val="16"/>
                              </w:rPr>
                              <w:t>、電源別の発電コストだけでなく、各電源が電力システム全体に与える影響も分析する必要があるという考え方が世界各国で広がってきて</w:t>
                            </w:r>
                            <w:r w:rsidRPr="00497F7E">
                              <w:rPr>
                                <w:rFonts w:asciiTheme="majorEastAsia" w:eastAsiaTheme="majorEastAsia" w:hAnsiTheme="majorEastAsia" w:hint="eastAsia"/>
                                <w:color w:val="4F81BD" w:themeColor="accent1"/>
                                <w:sz w:val="16"/>
                                <w:szCs w:val="16"/>
                              </w:rPr>
                              <w:t>いる</w:t>
                            </w:r>
                            <w:r w:rsidRPr="00336210">
                              <w:rPr>
                                <w:rFonts w:asciiTheme="majorEastAsia" w:eastAsiaTheme="majorEastAsia" w:hAnsiTheme="majorEastAsia" w:hint="eastAsia"/>
                                <w:color w:val="000000" w:themeColor="text1"/>
                                <w:sz w:val="16"/>
                                <w:szCs w:val="16"/>
                              </w:rPr>
                              <w:t>が、国際的に確立されたものはない。各電源の設備利用率、燃料費など、試算の前提を変えれば、結果は変わる。</w:t>
                            </w:r>
                          </w:p>
                          <w:p w14:paraId="139E5DE6" w14:textId="531A553D" w:rsidR="009D4A67" w:rsidRPr="00336210" w:rsidRDefault="009D4A67" w:rsidP="00E32B30">
                            <w:pPr>
                              <w:spacing w:line="240" w:lineRule="exact"/>
                              <w:ind w:leftChars="1" w:left="2" w:firstLineChars="87" w:firstLine="139"/>
                              <w:jc w:val="left"/>
                              <w:rPr>
                                <w:rFonts w:asciiTheme="majorEastAsia" w:eastAsiaTheme="majorEastAsia" w:hAnsiTheme="majorEastAsia"/>
                                <w:color w:val="000000" w:themeColor="text1"/>
                                <w:sz w:val="16"/>
                                <w:szCs w:val="16"/>
                              </w:rPr>
                            </w:pPr>
                          </w:p>
                          <w:p w14:paraId="5F1B596F" w14:textId="77777777" w:rsidR="00B961F8" w:rsidRPr="00336210" w:rsidRDefault="00B961F8" w:rsidP="00E32B30">
                            <w:pPr>
                              <w:spacing w:line="240" w:lineRule="exact"/>
                              <w:ind w:leftChars="1" w:left="2" w:firstLineChars="87" w:firstLine="139"/>
                              <w:jc w:val="left"/>
                              <w:rPr>
                                <w:rFonts w:asciiTheme="majorEastAsia" w:eastAsiaTheme="majorEastAsia" w:hAnsiTheme="majorEastAsia"/>
                                <w:color w:val="000000" w:themeColor="text1"/>
                                <w:sz w:val="16"/>
                                <w:szCs w:val="16"/>
                              </w:rPr>
                            </w:pPr>
                          </w:p>
                          <w:p w14:paraId="0D7FCBDF" w14:textId="77777777" w:rsidR="00E32B30" w:rsidRPr="00336210" w:rsidRDefault="00E32B30" w:rsidP="00E32B30">
                            <w:pPr>
                              <w:spacing w:line="240" w:lineRule="exact"/>
                              <w:ind w:leftChars="1" w:left="2" w:firstLineChars="87" w:firstLine="139"/>
                              <w:jc w:val="left"/>
                              <w:rPr>
                                <w:rFonts w:asciiTheme="majorEastAsia" w:eastAsiaTheme="majorEastAsia" w:hAnsiTheme="majorEastAsia"/>
                                <w:color w:val="000000" w:themeColor="text1"/>
                                <w:sz w:val="16"/>
                                <w:szCs w:val="16"/>
                              </w:rPr>
                            </w:pPr>
                          </w:p>
                          <w:p w14:paraId="417B5741" w14:textId="4B42EC7C" w:rsidR="00E06C56" w:rsidRPr="00336210" w:rsidRDefault="00E06C56"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1772B7C" w14:textId="33CC171A"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379F1F3B" w14:textId="6E7DEBA7"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FC661F9" w14:textId="28A9747C"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07E68999" w14:textId="3239702D"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0912DA9" w14:textId="3C9198E4"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38A33D44" w14:textId="69723CC2"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5E91BD42" w14:textId="18168491"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32E85E42" w14:textId="1774CA91"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768BE62D" w14:textId="700A53D1"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573E6259" w14:textId="0F4FE00E"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065325E6" w14:textId="3EE18D7F"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DFE09AA" w14:textId="45C5B85E"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4D3EC07F" w14:textId="7B6B9383"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906FE73" w14:textId="4C5C7757"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125B1E39" w14:textId="4CA32D79"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2B1460B6" w14:textId="3742DEF3"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433B95C7" w14:textId="2357A124" w:rsidR="00B961F8" w:rsidRPr="00336210" w:rsidRDefault="00006C8D" w:rsidP="00006C8D">
                            <w:pPr>
                              <w:spacing w:line="240" w:lineRule="exact"/>
                              <w:ind w:leftChars="100" w:left="211" w:hangingChars="1" w:hanging="1"/>
                              <w:jc w:val="left"/>
                              <w:rPr>
                                <w:rFonts w:asciiTheme="majorEastAsia" w:eastAsiaTheme="majorEastAsia" w:hAnsiTheme="majorEastAsia"/>
                                <w:color w:val="000000" w:themeColor="text1"/>
                                <w:sz w:val="14"/>
                                <w:szCs w:val="14"/>
                              </w:rPr>
                            </w:pPr>
                            <w:r w:rsidRPr="00336210">
                              <w:rPr>
                                <w:rFonts w:asciiTheme="majorEastAsia" w:eastAsiaTheme="majorEastAsia" w:hAnsiTheme="majorEastAsia" w:hint="eastAsia"/>
                                <w:color w:val="000000" w:themeColor="text1"/>
                                <w:sz w:val="14"/>
                                <w:szCs w:val="14"/>
                              </w:rPr>
                              <w:t>＊エネルギーミックス：火力、原子力、再生可能エネルギーなど、さまざまな方法を組み合わせて発電すること</w:t>
                            </w:r>
                          </w:p>
                          <w:p w14:paraId="6EC15ED3" w14:textId="05221C3B" w:rsidR="00006C8D" w:rsidRPr="00336210" w:rsidRDefault="00006C8D" w:rsidP="00006C8D">
                            <w:pPr>
                              <w:spacing w:line="240" w:lineRule="exact"/>
                              <w:ind w:leftChars="100" w:left="212" w:hangingChars="1" w:hanging="2"/>
                              <w:jc w:val="left"/>
                              <w:rPr>
                                <w:rFonts w:asciiTheme="majorEastAsia" w:eastAsiaTheme="majorEastAsia" w:hAnsiTheme="majorEastAsia"/>
                                <w:color w:val="000000" w:themeColor="text1"/>
                                <w:sz w:val="16"/>
                                <w:szCs w:val="16"/>
                              </w:rPr>
                            </w:pPr>
                          </w:p>
                          <w:p w14:paraId="3E746002" w14:textId="77777777" w:rsidR="00336210" w:rsidRPr="00336210" w:rsidRDefault="00336210" w:rsidP="00336210">
                            <w:pPr>
                              <w:spacing w:line="240" w:lineRule="exact"/>
                              <w:ind w:left="133" w:hangingChars="88" w:hanging="133"/>
                              <w:jc w:val="left"/>
                              <w:rPr>
                                <w:rFonts w:asciiTheme="majorEastAsia" w:eastAsiaTheme="majorEastAsia" w:hAnsiTheme="majorEastAsia"/>
                                <w:b/>
                                <w:bCs/>
                                <w:color w:val="000000" w:themeColor="text1"/>
                                <w:sz w:val="15"/>
                                <w:szCs w:val="15"/>
                              </w:rPr>
                            </w:pPr>
                            <w:r w:rsidRPr="00336210">
                              <w:rPr>
                                <w:rFonts w:asciiTheme="majorEastAsia" w:eastAsiaTheme="majorEastAsia" w:hAnsiTheme="majorEastAsia" w:hint="eastAsia"/>
                                <w:b/>
                                <w:bCs/>
                                <w:color w:val="000000" w:themeColor="text1"/>
                                <w:sz w:val="15"/>
                                <w:szCs w:val="15"/>
                              </w:rPr>
                              <w:t>「</w:t>
                            </w:r>
                            <w:r w:rsidRPr="00336210">
                              <w:rPr>
                                <w:rFonts w:asciiTheme="majorEastAsia" w:eastAsiaTheme="majorEastAsia" w:hAnsiTheme="majorEastAsia"/>
                                <w:b/>
                                <w:bCs/>
                                <w:color w:val="000000" w:themeColor="text1"/>
                                <w:sz w:val="15"/>
                                <w:szCs w:val="15"/>
                              </w:rPr>
                              <w:t>統合コストの一部を考慮した発電コスト</w:t>
                            </w:r>
                            <w:r w:rsidRPr="00336210">
                              <w:rPr>
                                <w:rFonts w:asciiTheme="majorEastAsia" w:eastAsiaTheme="majorEastAsia" w:hAnsiTheme="majorEastAsia" w:hint="eastAsia"/>
                                <w:b/>
                                <w:bCs/>
                                <w:color w:val="000000" w:themeColor="text1"/>
                                <w:sz w:val="15"/>
                                <w:szCs w:val="15"/>
                              </w:rPr>
                              <w:t>」</w:t>
                            </w:r>
                            <w:r w:rsidRPr="00336210">
                              <w:rPr>
                                <w:rFonts w:asciiTheme="majorEastAsia" w:eastAsiaTheme="majorEastAsia" w:hAnsiTheme="majorEastAsia"/>
                                <w:b/>
                                <w:bCs/>
                                <w:color w:val="000000" w:themeColor="text1"/>
                                <w:sz w:val="15"/>
                                <w:szCs w:val="15"/>
                              </w:rPr>
                              <w:t>（仮称）の前提条件など</w:t>
                            </w:r>
                          </w:p>
                          <w:p w14:paraId="1193FBA1" w14:textId="77777777" w:rsidR="00336210" w:rsidRPr="00336210" w:rsidRDefault="00336210" w:rsidP="00336210">
                            <w:pPr>
                              <w:spacing w:line="240" w:lineRule="exact"/>
                              <w:ind w:left="132" w:hangingChars="88" w:hanging="132"/>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B0F0"/>
                                <w:sz w:val="15"/>
                                <w:szCs w:val="15"/>
                              </w:rPr>
                              <w:t>●</w:t>
                            </w:r>
                            <w:r w:rsidRPr="00336210">
                              <w:rPr>
                                <w:rFonts w:asciiTheme="majorEastAsia" w:eastAsiaTheme="majorEastAsia" w:hAnsiTheme="majorEastAsia" w:hint="eastAsia"/>
                                <w:color w:val="000000" w:themeColor="text1"/>
                                <w:sz w:val="15"/>
                                <w:szCs w:val="15"/>
                              </w:rPr>
                              <w:t>天候・時間帯による太陽光・風力の発電量変動等を吸収する際は、原則、</w:t>
                            </w:r>
                            <w:r w:rsidRPr="00336210">
                              <w:rPr>
                                <w:rFonts w:asciiTheme="majorEastAsia" w:eastAsiaTheme="majorEastAsia" w:hAnsiTheme="majorEastAsia"/>
                                <w:color w:val="000000" w:themeColor="text1"/>
                                <w:sz w:val="15"/>
                                <w:szCs w:val="15"/>
                              </w:rPr>
                              <w:t>LNG</w:t>
                            </w:r>
                            <w:r w:rsidRPr="00336210">
                              <w:rPr>
                                <w:rFonts w:asciiTheme="majorEastAsia" w:eastAsiaTheme="majorEastAsia" w:hAnsiTheme="majorEastAsia" w:hint="eastAsia"/>
                                <w:color w:val="000000" w:themeColor="text1"/>
                                <w:sz w:val="15"/>
                                <w:szCs w:val="15"/>
                              </w:rPr>
                              <w:t>→石炭→揚水→太陽光・風力の順に出力調整。</w:t>
                            </w:r>
                          </w:p>
                          <w:p w14:paraId="75290D3A" w14:textId="77777777" w:rsidR="00336210" w:rsidRPr="00336210" w:rsidRDefault="00336210" w:rsidP="00336210">
                            <w:pPr>
                              <w:spacing w:line="240" w:lineRule="exact"/>
                              <w:ind w:leftChars="67" w:left="283" w:hanging="142"/>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color w:val="000000" w:themeColor="text1"/>
                                <w:sz w:val="15"/>
                                <w:szCs w:val="15"/>
                              </w:rPr>
                              <w:t>2030</w:t>
                            </w:r>
                            <w:r w:rsidRPr="00336210">
                              <w:rPr>
                                <w:rFonts w:asciiTheme="majorEastAsia" w:eastAsiaTheme="majorEastAsia" w:hAnsiTheme="majorEastAsia" w:hint="eastAsia"/>
                                <w:color w:val="000000" w:themeColor="text1"/>
                                <w:sz w:val="15"/>
                                <w:szCs w:val="15"/>
                              </w:rPr>
                              <w:t>年エネルギーミックスには、調整力を持たない太陽光が大量に存在（電力システム全体で使える調整電源が少ない状態）</w:t>
                            </w:r>
                          </w:p>
                          <w:p w14:paraId="42ED5DAF" w14:textId="77777777" w:rsidR="00336210" w:rsidRPr="00336210" w:rsidRDefault="00336210" w:rsidP="00336210">
                            <w:pPr>
                              <w:spacing w:line="240" w:lineRule="exact"/>
                              <w:ind w:leftChars="67" w:left="283" w:hanging="142"/>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・少ない調整電源で大きな調整力を発揮するには、「費用の安い電源」よりも、</w:t>
                            </w:r>
                            <w:r w:rsidRPr="00336210">
                              <w:rPr>
                                <w:rFonts w:asciiTheme="majorEastAsia" w:eastAsiaTheme="majorEastAsia" w:hAnsiTheme="majorEastAsia"/>
                                <w:color w:val="000000" w:themeColor="text1"/>
                                <w:sz w:val="15"/>
                                <w:szCs w:val="15"/>
                              </w:rPr>
                              <w:t>LNG</w:t>
                            </w:r>
                            <w:r w:rsidRPr="00336210">
                              <w:rPr>
                                <w:rFonts w:asciiTheme="majorEastAsia" w:eastAsiaTheme="majorEastAsia" w:hAnsiTheme="majorEastAsia" w:hint="eastAsia"/>
                                <w:color w:val="000000" w:themeColor="text1"/>
                                <w:sz w:val="15"/>
                                <w:szCs w:val="15"/>
                              </w:rPr>
                              <w:t>火力などの「瞬発力が高い電源」を多用することになる。</w:t>
                            </w:r>
                            <w:r w:rsidRPr="00336210">
                              <w:rPr>
                                <w:rFonts w:asciiTheme="majorEastAsia" w:eastAsiaTheme="majorEastAsia" w:hAnsiTheme="majorEastAsia"/>
                                <w:color w:val="000000" w:themeColor="text1"/>
                                <w:sz w:val="15"/>
                                <w:szCs w:val="15"/>
                              </w:rPr>
                              <w:t>LNG</w:t>
                            </w:r>
                            <w:r w:rsidRPr="00336210">
                              <w:rPr>
                                <w:rFonts w:asciiTheme="majorEastAsia" w:eastAsiaTheme="majorEastAsia" w:hAnsiTheme="majorEastAsia" w:hint="eastAsia"/>
                                <w:color w:val="000000" w:themeColor="text1"/>
                                <w:sz w:val="15"/>
                                <w:szCs w:val="15"/>
                              </w:rPr>
                              <w:t>火力は燃料費が高い。さらにLNG火力を定格で動かせず、発電効率が低下。結果、電力システム全体のコストは上昇。</w:t>
                            </w:r>
                          </w:p>
                          <w:p w14:paraId="272FE6E8" w14:textId="77777777" w:rsidR="00336210" w:rsidRPr="00336210" w:rsidRDefault="00336210" w:rsidP="00336210">
                            <w:pPr>
                              <w:spacing w:line="240" w:lineRule="exact"/>
                              <w:ind w:left="132" w:hangingChars="88" w:hanging="132"/>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B0F0"/>
                                <w:sz w:val="15"/>
                                <w:szCs w:val="15"/>
                              </w:rPr>
                              <w:t>●</w:t>
                            </w:r>
                            <w:r w:rsidRPr="00336210">
                              <w:rPr>
                                <w:rFonts w:asciiTheme="majorEastAsia" w:eastAsiaTheme="majorEastAsia" w:hAnsiTheme="majorEastAsia" w:hint="eastAsia"/>
                                <w:color w:val="000000" w:themeColor="text1"/>
                                <w:sz w:val="15"/>
                                <w:szCs w:val="15"/>
                              </w:rPr>
                              <w:t>上記を前提に、各電源を微少追加した際の主な動きと、「統合コストの一部を考慮した発電コスト（仮称）」への影響は以下の通り。</w:t>
                            </w:r>
                          </w:p>
                          <w:p w14:paraId="73BA0E12" w14:textId="77777777" w:rsidR="00336210" w:rsidRPr="00336210" w:rsidRDefault="00336210" w:rsidP="00336210">
                            <w:pPr>
                              <w:spacing w:line="240" w:lineRule="exact"/>
                              <w:ind w:leftChars="100" w:left="279" w:hangingChars="46" w:hanging="69"/>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hint="eastAsia"/>
                                <w:b/>
                                <w:bCs/>
                                <w:color w:val="000000" w:themeColor="text1"/>
                                <w:sz w:val="15"/>
                                <w:szCs w:val="15"/>
                              </w:rPr>
                              <w:t>太陽光</w:t>
                            </w:r>
                            <w:r w:rsidRPr="00336210">
                              <w:rPr>
                                <w:rFonts w:asciiTheme="majorEastAsia" w:eastAsiaTheme="majorEastAsia" w:hAnsiTheme="majorEastAsia" w:hint="eastAsia"/>
                                <w:color w:val="000000" w:themeColor="text1"/>
                                <w:sz w:val="15"/>
                                <w:szCs w:val="15"/>
                              </w:rPr>
                              <w:t xml:space="preserve"> → 天候や時間による発電量の変動が増幅され、瞬発力が高いが費用も高いLNG火力を伸び縮みさせて調整する局面が増える。また、お昼に発電が偏るため、需要以上の発電をする時間帯が増え、出力抑制が増加。結果、統合コストの一部を考慮した発電コスト（仮称）は上昇。</w:t>
                            </w:r>
                          </w:p>
                          <w:p w14:paraId="43BAC6CB" w14:textId="77777777" w:rsidR="00336210" w:rsidRPr="00336210" w:rsidRDefault="00336210" w:rsidP="00336210">
                            <w:pPr>
                              <w:spacing w:line="240" w:lineRule="exact"/>
                              <w:ind w:leftChars="100" w:left="279" w:hangingChars="46" w:hanging="69"/>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hint="eastAsia"/>
                                <w:b/>
                                <w:bCs/>
                                <w:color w:val="000000" w:themeColor="text1"/>
                                <w:sz w:val="15"/>
                                <w:szCs w:val="15"/>
                              </w:rPr>
                              <w:t>風力</w:t>
                            </w:r>
                            <w:r w:rsidRPr="00336210">
                              <w:rPr>
                                <w:rFonts w:asciiTheme="majorEastAsia" w:eastAsiaTheme="majorEastAsia" w:hAnsiTheme="majorEastAsia" w:hint="eastAsia"/>
                                <w:color w:val="000000" w:themeColor="text1"/>
                                <w:sz w:val="15"/>
                                <w:szCs w:val="15"/>
                              </w:rPr>
                              <w:t xml:space="preserve"> → 太陽光と同様変動することで、統合コストの一部を考慮した発電コスト（仮称）は上昇（夜も発電でき、導入量も太陽光より低いため増加幅は小さい）</w:t>
                            </w:r>
                          </w:p>
                          <w:p w14:paraId="324E8EC5" w14:textId="0ECAE39A" w:rsidR="00336210" w:rsidRPr="00336210" w:rsidRDefault="00336210" w:rsidP="00336210">
                            <w:pPr>
                              <w:spacing w:line="240" w:lineRule="exact"/>
                              <w:ind w:leftChars="100" w:left="279" w:hangingChars="46" w:hanging="69"/>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hint="eastAsia"/>
                                <w:b/>
                                <w:bCs/>
                                <w:color w:val="000000" w:themeColor="text1"/>
                                <w:sz w:val="15"/>
                                <w:szCs w:val="15"/>
                              </w:rPr>
                              <w:t>LNG火力</w:t>
                            </w:r>
                            <w:r w:rsidRPr="00336210">
                              <w:rPr>
                                <w:rFonts w:asciiTheme="majorEastAsia" w:eastAsiaTheme="majorEastAsia" w:hAnsiTheme="majorEastAsia" w:hint="eastAsia"/>
                                <w:color w:val="000000" w:themeColor="text1"/>
                                <w:sz w:val="15"/>
                                <w:szCs w:val="15"/>
                              </w:rPr>
                              <w:t xml:space="preserve"> → 電力システムの調整力が上昇し、太陽光や風力の変動をLNGで調整できる幅が拡大。結果、瞬発力は低いが費用が安い石炭の出力調整や起動停止が減り、燃料費を節約。一方、LNGは調整力として使われる局面が増え、発電効率が低下。結果、統合コストの一部を考慮した発電コスト（仮称）は上昇。</w:t>
                            </w:r>
                          </w:p>
                          <w:p w14:paraId="0AC7DBEF" w14:textId="77777777" w:rsidR="00336210" w:rsidRPr="00336210" w:rsidRDefault="00336210" w:rsidP="00336210">
                            <w:pPr>
                              <w:spacing w:line="240" w:lineRule="exact"/>
                              <w:ind w:leftChars="100" w:left="279" w:hangingChars="46" w:hanging="69"/>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hint="eastAsia"/>
                                <w:b/>
                                <w:bCs/>
                                <w:color w:val="000000" w:themeColor="text1"/>
                                <w:sz w:val="15"/>
                                <w:szCs w:val="15"/>
                              </w:rPr>
                              <w:t>石炭火力</w:t>
                            </w:r>
                            <w:r w:rsidRPr="00336210">
                              <w:rPr>
                                <w:rFonts w:asciiTheme="majorEastAsia" w:eastAsiaTheme="majorEastAsia" w:hAnsiTheme="majorEastAsia" w:hint="eastAsia"/>
                                <w:color w:val="000000" w:themeColor="text1"/>
                                <w:sz w:val="15"/>
                                <w:szCs w:val="15"/>
                              </w:rPr>
                              <w:t xml:space="preserve"> → 2030年の新設は高効率を想定しているため、他の効率の悪い石炭を停止させる断面が増え、高効率の追加分は高い設備利用率で動かすこととなる。一方、調整力が高くない石炭の追加で、瞬発力が高いが費用も高いLNG火力を大きく伸び縮みさせて調整する局面が増える。これらを合わせると、統合コストの一部を考慮した発電コスト（仮称）は上昇。</w:t>
                            </w:r>
                          </w:p>
                          <w:p w14:paraId="34B27726" w14:textId="188A4551" w:rsidR="00336210" w:rsidRPr="00336210" w:rsidRDefault="00336210" w:rsidP="00336210">
                            <w:pPr>
                              <w:spacing w:line="240" w:lineRule="exact"/>
                              <w:ind w:leftChars="100" w:left="284" w:hangingChars="46" w:hanging="74"/>
                              <w:jc w:val="left"/>
                              <w:rPr>
                                <w:rFonts w:asciiTheme="majorEastAsia" w:eastAsiaTheme="majorEastAsia" w:hAnsiTheme="majorEastAsia"/>
                                <w:color w:val="000000" w:themeColor="text1"/>
                                <w:sz w:val="14"/>
                                <w:szCs w:val="14"/>
                              </w:rPr>
                            </w:pPr>
                            <w:r w:rsidRPr="00336210">
                              <w:rPr>
                                <w:rFonts w:asciiTheme="majorEastAsia" w:eastAsiaTheme="majorEastAsia" w:hAnsiTheme="majorEastAsia" w:hint="eastAsia"/>
                                <w:color w:val="000000" w:themeColor="text1"/>
                                <w:sz w:val="16"/>
                                <w:szCs w:val="16"/>
                              </w:rPr>
                              <w:t>•</w:t>
                            </w:r>
                            <w:r w:rsidRPr="00336210">
                              <w:rPr>
                                <w:rFonts w:asciiTheme="majorEastAsia" w:eastAsiaTheme="majorEastAsia" w:hAnsiTheme="majorEastAsia" w:hint="eastAsia"/>
                                <w:b/>
                                <w:bCs/>
                                <w:color w:val="000000" w:themeColor="text1"/>
                                <w:sz w:val="16"/>
                                <w:szCs w:val="16"/>
                              </w:rPr>
                              <w:t>原子力</w:t>
                            </w:r>
                            <w:r w:rsidRPr="00336210">
                              <w:rPr>
                                <w:rFonts w:asciiTheme="majorEastAsia" w:eastAsiaTheme="majorEastAsia" w:hAnsiTheme="majorEastAsia" w:hint="eastAsia"/>
                                <w:color w:val="000000" w:themeColor="text1"/>
                                <w:sz w:val="16"/>
                                <w:szCs w:val="16"/>
                              </w:rPr>
                              <w:t xml:space="preserve"> → 需要等の変動に対して発電量を調整せず、一定の出力を続ける前提で動かす。その分、瞬発力が高いが費用も高いLNG火力を大きく伸び縮みさせて調整する局面が増える。これらを合わせると、統合コストの一部を考慮した発電コスト（仮称）は上昇。　　　　　　　　　　　　　　　　　</w:t>
                            </w:r>
                            <w:r w:rsidRPr="00336210">
                              <w:rPr>
                                <w:rFonts w:asciiTheme="majorEastAsia" w:eastAsiaTheme="majorEastAsia" w:hAnsiTheme="majorEastAsia" w:hint="eastAsia"/>
                                <w:color w:val="000000" w:themeColor="text1"/>
                                <w:sz w:val="14"/>
                                <w:szCs w:val="14"/>
                              </w:rPr>
                              <w:t>（エネルギー庁　発電コスト検証について より）</w:t>
                            </w:r>
                          </w:p>
                          <w:p w14:paraId="08A1B39E" w14:textId="77777777" w:rsidR="00336210" w:rsidRPr="00336210" w:rsidRDefault="00336210" w:rsidP="00006C8D">
                            <w:pPr>
                              <w:spacing w:line="240" w:lineRule="exact"/>
                              <w:ind w:leftChars="100" w:left="212" w:hangingChars="1" w:hanging="2"/>
                              <w:jc w:val="left"/>
                              <w:rPr>
                                <w:rFonts w:asciiTheme="majorEastAsia" w:eastAsiaTheme="majorEastAsia" w:hAnsiTheme="majorEastAsia"/>
                                <w:color w:val="000000" w:themeColor="text1"/>
                                <w:sz w:val="16"/>
                                <w:szCs w:val="16"/>
                              </w:rPr>
                            </w:pPr>
                          </w:p>
                          <w:p w14:paraId="695581A9" w14:textId="32E45CF8" w:rsidR="00B961F8" w:rsidRPr="00336210" w:rsidRDefault="00B961F8" w:rsidP="00844C75">
                            <w:pPr>
                              <w:spacing w:line="240" w:lineRule="exact"/>
                              <w:ind w:left="141" w:hangingChars="101" w:hanging="141"/>
                              <w:jc w:val="right"/>
                              <w:rPr>
                                <w:rFonts w:asciiTheme="majorEastAsia" w:eastAsiaTheme="majorEastAsia" w:hAnsiTheme="majorEastAsia"/>
                                <w:color w:val="000000" w:themeColor="text1"/>
                                <w:sz w:val="14"/>
                                <w:szCs w:val="14"/>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7DB6" id="吹き出し: 折線 2" o:spid="_x0000_s1042" type="#_x0000_t48" style="position:absolute;left:0;text-align:left;margin-left:-1.5pt;margin-top:19.95pt;width:443.3pt;height:645.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" adj="8,138,-3,12,-2,326" filled="f" strokecolor="#bfbfbf [2412]" strokeweight="2pt">
                <v:textbox>
                  <w:txbxContent>
                    <w:p w14:paraId="4FD1804A" w14:textId="528275CC" w:rsidR="006A2C0A" w:rsidRPr="00336210" w:rsidRDefault="00DC2176" w:rsidP="00E06C56">
                      <w:pPr>
                        <w:spacing w:line="240" w:lineRule="exact"/>
                        <w:jc w:val="left"/>
                        <w:rPr>
                          <w:rFonts w:asciiTheme="majorEastAsia" w:eastAsiaTheme="majorEastAsia" w:hAnsiTheme="majorEastAsia"/>
                          <w:b/>
                          <w:bCs/>
                          <w:color w:val="000000" w:themeColor="text1"/>
                          <w:sz w:val="16"/>
                          <w:szCs w:val="16"/>
                        </w:rPr>
                      </w:pPr>
                      <w:r w:rsidRPr="00336210">
                        <w:rPr>
                          <w:rFonts w:asciiTheme="majorEastAsia" w:eastAsiaTheme="majorEastAsia" w:hAnsiTheme="majorEastAsia" w:hint="eastAsia"/>
                          <w:b/>
                          <w:bCs/>
                          <w:color w:val="000000" w:themeColor="text1"/>
                          <w:sz w:val="16"/>
                          <w:szCs w:val="16"/>
                        </w:rPr>
                        <w:t>発電</w:t>
                      </w:r>
                      <w:r w:rsidR="009D4A67" w:rsidRPr="00336210">
                        <w:rPr>
                          <w:rFonts w:asciiTheme="majorEastAsia" w:eastAsiaTheme="majorEastAsia" w:hAnsiTheme="majorEastAsia" w:hint="eastAsia"/>
                          <w:b/>
                          <w:bCs/>
                          <w:color w:val="000000" w:themeColor="text1"/>
                          <w:sz w:val="16"/>
                          <w:szCs w:val="16"/>
                        </w:rPr>
                        <w:t>コストについて</w:t>
                      </w:r>
                    </w:p>
                    <w:p w14:paraId="47B37BAA" w14:textId="3FECB1EF" w:rsidR="00E32B30" w:rsidRPr="00336210" w:rsidRDefault="009D4A67" w:rsidP="00E32B30">
                      <w:pPr>
                        <w:spacing w:line="240" w:lineRule="exact"/>
                        <w:ind w:leftChars="1" w:left="2" w:firstLineChars="87" w:firstLine="139"/>
                        <w:jc w:val="left"/>
                        <w:rPr>
                          <w:rFonts w:asciiTheme="majorEastAsia" w:eastAsiaTheme="majorEastAsia" w:hAnsiTheme="majorEastAsia"/>
                          <w:color w:val="000000" w:themeColor="text1"/>
                          <w:sz w:val="16"/>
                          <w:szCs w:val="16"/>
                        </w:rPr>
                      </w:pPr>
                      <w:r w:rsidRPr="00336210">
                        <w:rPr>
                          <w:rFonts w:asciiTheme="majorEastAsia" w:eastAsiaTheme="majorEastAsia" w:hAnsiTheme="majorEastAsia" w:hint="eastAsia"/>
                          <w:color w:val="000000" w:themeColor="text1"/>
                          <w:sz w:val="16"/>
                          <w:szCs w:val="16"/>
                        </w:rPr>
                        <w:t>エネルギー庁では、令和３年８月に</w:t>
                      </w:r>
                      <w:r w:rsidR="00BF20DA" w:rsidRPr="00336210">
                        <w:rPr>
                          <w:rFonts w:asciiTheme="majorEastAsia" w:eastAsiaTheme="majorEastAsia" w:hAnsiTheme="majorEastAsia" w:hint="eastAsia"/>
                          <w:color w:val="000000" w:themeColor="text1"/>
                          <w:sz w:val="16"/>
                          <w:szCs w:val="16"/>
                        </w:rPr>
                        <w:t>「統合コストの一部を考慮した発電コスト」（仮称）</w:t>
                      </w:r>
                      <w:r w:rsidRPr="00336210">
                        <w:rPr>
                          <w:rFonts w:asciiTheme="majorEastAsia" w:eastAsiaTheme="majorEastAsia" w:hAnsiTheme="majorEastAsia" w:hint="eastAsia"/>
                          <w:color w:val="000000" w:themeColor="text1"/>
                          <w:sz w:val="16"/>
                          <w:szCs w:val="16"/>
                        </w:rPr>
                        <w:t>の検証結果を公表した</w:t>
                      </w:r>
                      <w:r w:rsidR="00006C8D" w:rsidRPr="00336210">
                        <w:rPr>
                          <w:rFonts w:asciiTheme="majorEastAsia" w:eastAsiaTheme="majorEastAsia" w:hAnsiTheme="majorEastAsia" w:hint="eastAsia"/>
                          <w:color w:val="000000" w:themeColor="text1"/>
                          <w:sz w:val="16"/>
                          <w:szCs w:val="16"/>
                        </w:rPr>
                        <w:t>（下図）</w:t>
                      </w:r>
                      <w:r w:rsidRPr="00336210">
                        <w:rPr>
                          <w:rFonts w:asciiTheme="majorEastAsia" w:eastAsiaTheme="majorEastAsia" w:hAnsiTheme="majorEastAsia" w:hint="eastAsia"/>
                          <w:color w:val="000000" w:themeColor="text1"/>
                          <w:sz w:val="16"/>
                          <w:szCs w:val="16"/>
                        </w:rPr>
                        <w:t>。</w:t>
                      </w:r>
                    </w:p>
                    <w:p w14:paraId="7D6A4B9D" w14:textId="27AB6262" w:rsidR="00006C8D" w:rsidRPr="00336210" w:rsidRDefault="009D4A67" w:rsidP="00BF20DA">
                      <w:pPr>
                        <w:spacing w:line="240" w:lineRule="exact"/>
                        <w:ind w:leftChars="1" w:left="2" w:firstLineChars="87" w:firstLine="139"/>
                        <w:jc w:val="left"/>
                        <w:rPr>
                          <w:rFonts w:asciiTheme="majorEastAsia" w:eastAsiaTheme="majorEastAsia" w:hAnsiTheme="majorEastAsia"/>
                          <w:color w:val="000000" w:themeColor="text1"/>
                          <w:sz w:val="16"/>
                          <w:szCs w:val="16"/>
                        </w:rPr>
                      </w:pPr>
                      <w:r w:rsidRPr="00336210">
                        <w:rPr>
                          <w:rFonts w:asciiTheme="majorEastAsia" w:eastAsiaTheme="majorEastAsia" w:hAnsiTheme="majorEastAsia"/>
                          <w:color w:val="000000" w:themeColor="text1"/>
                          <w:sz w:val="16"/>
                          <w:szCs w:val="16"/>
                        </w:rPr>
                        <w:t>2030</w:t>
                      </w:r>
                      <w:r w:rsidRPr="00336210">
                        <w:rPr>
                          <w:rFonts w:asciiTheme="majorEastAsia" w:eastAsiaTheme="majorEastAsia" w:hAnsiTheme="majorEastAsia" w:hint="eastAsia"/>
                          <w:color w:val="000000" w:themeColor="text1"/>
                          <w:sz w:val="16"/>
                          <w:szCs w:val="16"/>
                        </w:rPr>
                        <w:t>年エネルギーミックス</w:t>
                      </w:r>
                      <w:r w:rsidR="00006C8D" w:rsidRPr="00336210">
                        <w:rPr>
                          <w:rFonts w:asciiTheme="majorEastAsia" w:eastAsiaTheme="majorEastAsia" w:hAnsiTheme="majorEastAsia" w:hint="eastAsia"/>
                          <w:color w:val="000000" w:themeColor="text1"/>
                          <w:sz w:val="16"/>
                          <w:szCs w:val="16"/>
                          <w:vertAlign w:val="superscript"/>
                        </w:rPr>
                        <w:t>＊</w:t>
                      </w:r>
                      <w:r w:rsidRPr="00336210">
                        <w:rPr>
                          <w:rFonts w:asciiTheme="majorEastAsia" w:eastAsiaTheme="majorEastAsia" w:hAnsiTheme="majorEastAsia" w:hint="eastAsia"/>
                          <w:color w:val="000000" w:themeColor="text1"/>
                          <w:sz w:val="16"/>
                          <w:szCs w:val="16"/>
                        </w:rPr>
                        <w:t>が達成された状態から、</w:t>
                      </w:r>
                      <w:r w:rsidR="00E32B30" w:rsidRPr="00336210">
                        <w:rPr>
                          <w:rFonts w:asciiTheme="majorEastAsia" w:eastAsiaTheme="majorEastAsia" w:hAnsiTheme="majorEastAsia" w:hint="eastAsia"/>
                          <w:color w:val="000000" w:themeColor="text1"/>
                          <w:sz w:val="16"/>
                          <w:szCs w:val="16"/>
                        </w:rPr>
                        <w:t>各電源を微少追加した場合に、電力システム全体に追加されるコストを分析したものである。</w:t>
                      </w:r>
                      <w:r w:rsidR="00BF20DA" w:rsidRPr="00336210">
                        <w:rPr>
                          <w:rFonts w:asciiTheme="majorEastAsia" w:eastAsiaTheme="majorEastAsia" w:hAnsiTheme="majorEastAsia" w:hint="eastAsia"/>
                          <w:color w:val="000000" w:themeColor="text1"/>
                          <w:sz w:val="16"/>
                          <w:szCs w:val="16"/>
                        </w:rPr>
                        <w:t>資本費・運転維持費・燃料費・社会的費用（CO</w:t>
                      </w:r>
                      <w:r w:rsidR="00BF20DA" w:rsidRPr="00336210">
                        <w:rPr>
                          <w:rFonts w:asciiTheme="majorEastAsia" w:eastAsiaTheme="majorEastAsia" w:hAnsiTheme="majorEastAsia" w:hint="eastAsia"/>
                          <w:color w:val="000000" w:themeColor="text1"/>
                          <w:sz w:val="16"/>
                          <w:szCs w:val="16"/>
                          <w:vertAlign w:val="subscript"/>
                        </w:rPr>
                        <w:t>2</w:t>
                      </w:r>
                      <w:r w:rsidR="00BF20DA" w:rsidRPr="00336210">
                        <w:rPr>
                          <w:rFonts w:asciiTheme="majorEastAsia" w:eastAsiaTheme="majorEastAsia" w:hAnsiTheme="majorEastAsia" w:hint="eastAsia"/>
                          <w:color w:val="000000" w:themeColor="text1"/>
                          <w:sz w:val="16"/>
                          <w:szCs w:val="16"/>
                        </w:rPr>
                        <w:t>対策費）・政策経費などのほか、① 他の調整電源（火力等）の設備利用率の低下や発電効率の低下、② 需要を超えた分の発電量を揚水で蓄電・放電することによる減少分や、再エネの出力抑制、③ 追加した電源自身の設備利用率の変化　などを考慮し試算している。</w:t>
                      </w:r>
                    </w:p>
                    <w:p w14:paraId="44F3AC00" w14:textId="110C8087" w:rsidR="00006C8D" w:rsidRPr="00336210" w:rsidRDefault="00861ACD" w:rsidP="00006C8D">
                      <w:pPr>
                        <w:spacing w:line="240" w:lineRule="exact"/>
                        <w:ind w:leftChars="1" w:left="2" w:firstLineChars="87" w:firstLine="139"/>
                        <w:jc w:val="left"/>
                        <w:rPr>
                          <w:rFonts w:asciiTheme="majorEastAsia" w:eastAsiaTheme="majorEastAsia" w:hAnsiTheme="majorEastAsia"/>
                          <w:color w:val="000000" w:themeColor="text1"/>
                          <w:sz w:val="16"/>
                          <w:szCs w:val="16"/>
                        </w:rPr>
                      </w:pPr>
                      <w:r w:rsidRPr="00336210">
                        <w:rPr>
                          <w:rFonts w:asciiTheme="majorEastAsia" w:eastAsiaTheme="majorEastAsia" w:hAnsiTheme="majorEastAsia" w:hint="eastAsia"/>
                          <w:color w:val="000000" w:themeColor="text1"/>
                          <w:sz w:val="16"/>
                          <w:szCs w:val="16"/>
                        </w:rPr>
                        <w:t>なお、</w:t>
                      </w:r>
                      <w:r w:rsidR="00006C8D" w:rsidRPr="00336210">
                        <w:rPr>
                          <w:rFonts w:asciiTheme="majorEastAsia" w:eastAsiaTheme="majorEastAsia" w:hAnsiTheme="majorEastAsia" w:hint="eastAsia"/>
                          <w:color w:val="000000" w:themeColor="text1"/>
                          <w:sz w:val="16"/>
                          <w:szCs w:val="16"/>
                        </w:rPr>
                        <w:t>天候や時間帯で発電量に幅が生じる太陽光・風力の大量導入に伴い</w:t>
                      </w:r>
                      <w:r w:rsidR="00006C8D" w:rsidRPr="00497F7E">
                        <w:rPr>
                          <w:rFonts w:asciiTheme="majorEastAsia" w:eastAsiaTheme="majorEastAsia" w:hAnsiTheme="majorEastAsia" w:hint="eastAsia"/>
                          <w:color w:val="4F81BD" w:themeColor="accent1"/>
                          <w:sz w:val="16"/>
                          <w:szCs w:val="16"/>
                        </w:rPr>
                        <w:t>、電源別の発電コストだけでなく、各電源が電力システム全体に与える影響も分析する必要があるという考え方が世界各国で広がってきて</w:t>
                      </w:r>
                      <w:r w:rsidRPr="00497F7E">
                        <w:rPr>
                          <w:rFonts w:asciiTheme="majorEastAsia" w:eastAsiaTheme="majorEastAsia" w:hAnsiTheme="majorEastAsia" w:hint="eastAsia"/>
                          <w:color w:val="4F81BD" w:themeColor="accent1"/>
                          <w:sz w:val="16"/>
                          <w:szCs w:val="16"/>
                        </w:rPr>
                        <w:t>いる</w:t>
                      </w:r>
                      <w:r w:rsidRPr="00336210">
                        <w:rPr>
                          <w:rFonts w:asciiTheme="majorEastAsia" w:eastAsiaTheme="majorEastAsia" w:hAnsiTheme="majorEastAsia" w:hint="eastAsia"/>
                          <w:color w:val="000000" w:themeColor="text1"/>
                          <w:sz w:val="16"/>
                          <w:szCs w:val="16"/>
                        </w:rPr>
                        <w:t>が、国際的に確立されたものはない。各電源の設備利用率、燃料費など、試算の前提を変えれば、結果は変わる。</w:t>
                      </w:r>
                    </w:p>
                    <w:p w14:paraId="139E5DE6" w14:textId="531A553D" w:rsidR="009D4A67" w:rsidRPr="00336210" w:rsidRDefault="009D4A67" w:rsidP="00E32B30">
                      <w:pPr>
                        <w:spacing w:line="240" w:lineRule="exact"/>
                        <w:ind w:leftChars="1" w:left="2" w:firstLineChars="87" w:firstLine="139"/>
                        <w:jc w:val="left"/>
                        <w:rPr>
                          <w:rFonts w:asciiTheme="majorEastAsia" w:eastAsiaTheme="majorEastAsia" w:hAnsiTheme="majorEastAsia"/>
                          <w:color w:val="000000" w:themeColor="text1"/>
                          <w:sz w:val="16"/>
                          <w:szCs w:val="16"/>
                        </w:rPr>
                      </w:pPr>
                    </w:p>
                    <w:p w14:paraId="5F1B596F" w14:textId="77777777" w:rsidR="00B961F8" w:rsidRPr="00336210" w:rsidRDefault="00B961F8" w:rsidP="00E32B30">
                      <w:pPr>
                        <w:spacing w:line="240" w:lineRule="exact"/>
                        <w:ind w:leftChars="1" w:left="2" w:firstLineChars="87" w:firstLine="139"/>
                        <w:jc w:val="left"/>
                        <w:rPr>
                          <w:rFonts w:asciiTheme="majorEastAsia" w:eastAsiaTheme="majorEastAsia" w:hAnsiTheme="majorEastAsia"/>
                          <w:color w:val="000000" w:themeColor="text1"/>
                          <w:sz w:val="16"/>
                          <w:szCs w:val="16"/>
                        </w:rPr>
                      </w:pPr>
                    </w:p>
                    <w:p w14:paraId="0D7FCBDF" w14:textId="77777777" w:rsidR="00E32B30" w:rsidRPr="00336210" w:rsidRDefault="00E32B30" w:rsidP="00E32B30">
                      <w:pPr>
                        <w:spacing w:line="240" w:lineRule="exact"/>
                        <w:ind w:leftChars="1" w:left="2" w:firstLineChars="87" w:firstLine="139"/>
                        <w:jc w:val="left"/>
                        <w:rPr>
                          <w:rFonts w:asciiTheme="majorEastAsia" w:eastAsiaTheme="majorEastAsia" w:hAnsiTheme="majorEastAsia"/>
                          <w:color w:val="000000" w:themeColor="text1"/>
                          <w:sz w:val="16"/>
                          <w:szCs w:val="16"/>
                        </w:rPr>
                      </w:pPr>
                    </w:p>
                    <w:p w14:paraId="417B5741" w14:textId="4B42EC7C" w:rsidR="00E06C56" w:rsidRPr="00336210" w:rsidRDefault="00E06C56"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1772B7C" w14:textId="33CC171A"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379F1F3B" w14:textId="6E7DEBA7"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FC661F9" w14:textId="28A9747C"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07E68999" w14:textId="3239702D"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0912DA9" w14:textId="3C9198E4"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38A33D44" w14:textId="69723CC2"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5E91BD42" w14:textId="18168491"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32E85E42" w14:textId="1774CA91"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768BE62D" w14:textId="700A53D1"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573E6259" w14:textId="0F4FE00E"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065325E6" w14:textId="3EE18D7F"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DFE09AA" w14:textId="45C5B85E"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4D3EC07F" w14:textId="7B6B9383"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6906FE73" w14:textId="4C5C7757"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125B1E39" w14:textId="4CA32D79"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2B1460B6" w14:textId="3742DEF3" w:rsidR="00B961F8" w:rsidRPr="00336210" w:rsidRDefault="00B961F8" w:rsidP="00E06C56">
                      <w:pPr>
                        <w:spacing w:line="240" w:lineRule="exact"/>
                        <w:ind w:left="141" w:hangingChars="101" w:hanging="141"/>
                        <w:jc w:val="left"/>
                        <w:rPr>
                          <w:rFonts w:asciiTheme="majorEastAsia" w:eastAsiaTheme="majorEastAsia" w:hAnsiTheme="majorEastAsia"/>
                          <w:color w:val="000000" w:themeColor="text1"/>
                          <w:sz w:val="14"/>
                          <w:szCs w:val="14"/>
                        </w:rPr>
                      </w:pPr>
                    </w:p>
                    <w:p w14:paraId="433B95C7" w14:textId="2357A124" w:rsidR="00B961F8" w:rsidRPr="00336210" w:rsidRDefault="00006C8D" w:rsidP="00006C8D">
                      <w:pPr>
                        <w:spacing w:line="240" w:lineRule="exact"/>
                        <w:ind w:leftChars="100" w:left="211" w:hangingChars="1" w:hanging="1"/>
                        <w:jc w:val="left"/>
                        <w:rPr>
                          <w:rFonts w:asciiTheme="majorEastAsia" w:eastAsiaTheme="majorEastAsia" w:hAnsiTheme="majorEastAsia"/>
                          <w:color w:val="000000" w:themeColor="text1"/>
                          <w:sz w:val="14"/>
                          <w:szCs w:val="14"/>
                        </w:rPr>
                      </w:pPr>
                      <w:r w:rsidRPr="00336210">
                        <w:rPr>
                          <w:rFonts w:asciiTheme="majorEastAsia" w:eastAsiaTheme="majorEastAsia" w:hAnsiTheme="majorEastAsia" w:hint="eastAsia"/>
                          <w:color w:val="000000" w:themeColor="text1"/>
                          <w:sz w:val="14"/>
                          <w:szCs w:val="14"/>
                        </w:rPr>
                        <w:t>＊エネルギーミックス：火力、原子力、再生可能エネルギーなど、さまざまな方法を組み合わせて発電すること</w:t>
                      </w:r>
                    </w:p>
                    <w:p w14:paraId="6EC15ED3" w14:textId="05221C3B" w:rsidR="00006C8D" w:rsidRPr="00336210" w:rsidRDefault="00006C8D" w:rsidP="00006C8D">
                      <w:pPr>
                        <w:spacing w:line="240" w:lineRule="exact"/>
                        <w:ind w:leftChars="100" w:left="212" w:hangingChars="1" w:hanging="2"/>
                        <w:jc w:val="left"/>
                        <w:rPr>
                          <w:rFonts w:asciiTheme="majorEastAsia" w:eastAsiaTheme="majorEastAsia" w:hAnsiTheme="majorEastAsia"/>
                          <w:color w:val="000000" w:themeColor="text1"/>
                          <w:sz w:val="16"/>
                          <w:szCs w:val="16"/>
                        </w:rPr>
                      </w:pPr>
                    </w:p>
                    <w:p w14:paraId="3E746002" w14:textId="77777777" w:rsidR="00336210" w:rsidRPr="00336210" w:rsidRDefault="00336210" w:rsidP="00336210">
                      <w:pPr>
                        <w:spacing w:line="240" w:lineRule="exact"/>
                        <w:ind w:left="133" w:hangingChars="88" w:hanging="133"/>
                        <w:jc w:val="left"/>
                        <w:rPr>
                          <w:rFonts w:asciiTheme="majorEastAsia" w:eastAsiaTheme="majorEastAsia" w:hAnsiTheme="majorEastAsia"/>
                          <w:b/>
                          <w:bCs/>
                          <w:color w:val="000000" w:themeColor="text1"/>
                          <w:sz w:val="15"/>
                          <w:szCs w:val="15"/>
                        </w:rPr>
                      </w:pPr>
                      <w:r w:rsidRPr="00336210">
                        <w:rPr>
                          <w:rFonts w:asciiTheme="majorEastAsia" w:eastAsiaTheme="majorEastAsia" w:hAnsiTheme="majorEastAsia" w:hint="eastAsia"/>
                          <w:b/>
                          <w:bCs/>
                          <w:color w:val="000000" w:themeColor="text1"/>
                          <w:sz w:val="15"/>
                          <w:szCs w:val="15"/>
                        </w:rPr>
                        <w:t>「</w:t>
                      </w:r>
                      <w:r w:rsidRPr="00336210">
                        <w:rPr>
                          <w:rFonts w:asciiTheme="majorEastAsia" w:eastAsiaTheme="majorEastAsia" w:hAnsiTheme="majorEastAsia"/>
                          <w:b/>
                          <w:bCs/>
                          <w:color w:val="000000" w:themeColor="text1"/>
                          <w:sz w:val="15"/>
                          <w:szCs w:val="15"/>
                        </w:rPr>
                        <w:t>統合コストの一部を考慮した発電コスト</w:t>
                      </w:r>
                      <w:r w:rsidRPr="00336210">
                        <w:rPr>
                          <w:rFonts w:asciiTheme="majorEastAsia" w:eastAsiaTheme="majorEastAsia" w:hAnsiTheme="majorEastAsia" w:hint="eastAsia"/>
                          <w:b/>
                          <w:bCs/>
                          <w:color w:val="000000" w:themeColor="text1"/>
                          <w:sz w:val="15"/>
                          <w:szCs w:val="15"/>
                        </w:rPr>
                        <w:t>」</w:t>
                      </w:r>
                      <w:r w:rsidRPr="00336210">
                        <w:rPr>
                          <w:rFonts w:asciiTheme="majorEastAsia" w:eastAsiaTheme="majorEastAsia" w:hAnsiTheme="majorEastAsia"/>
                          <w:b/>
                          <w:bCs/>
                          <w:color w:val="000000" w:themeColor="text1"/>
                          <w:sz w:val="15"/>
                          <w:szCs w:val="15"/>
                        </w:rPr>
                        <w:t>（仮称）の前提条件など</w:t>
                      </w:r>
                    </w:p>
                    <w:p w14:paraId="1193FBA1" w14:textId="77777777" w:rsidR="00336210" w:rsidRPr="00336210" w:rsidRDefault="00336210" w:rsidP="00336210">
                      <w:pPr>
                        <w:spacing w:line="240" w:lineRule="exact"/>
                        <w:ind w:left="132" w:hangingChars="88" w:hanging="132"/>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B0F0"/>
                          <w:sz w:val="15"/>
                          <w:szCs w:val="15"/>
                        </w:rPr>
                        <w:t>●</w:t>
                      </w:r>
                      <w:r w:rsidRPr="00336210">
                        <w:rPr>
                          <w:rFonts w:asciiTheme="majorEastAsia" w:eastAsiaTheme="majorEastAsia" w:hAnsiTheme="majorEastAsia" w:hint="eastAsia"/>
                          <w:color w:val="000000" w:themeColor="text1"/>
                          <w:sz w:val="15"/>
                          <w:szCs w:val="15"/>
                        </w:rPr>
                        <w:t>天候・時間帯による太陽光・風力の発電量変動等を吸収する際は、原則、</w:t>
                      </w:r>
                      <w:r w:rsidRPr="00336210">
                        <w:rPr>
                          <w:rFonts w:asciiTheme="majorEastAsia" w:eastAsiaTheme="majorEastAsia" w:hAnsiTheme="majorEastAsia"/>
                          <w:color w:val="000000" w:themeColor="text1"/>
                          <w:sz w:val="15"/>
                          <w:szCs w:val="15"/>
                        </w:rPr>
                        <w:t>LNG</w:t>
                      </w:r>
                      <w:r w:rsidRPr="00336210">
                        <w:rPr>
                          <w:rFonts w:asciiTheme="majorEastAsia" w:eastAsiaTheme="majorEastAsia" w:hAnsiTheme="majorEastAsia" w:hint="eastAsia"/>
                          <w:color w:val="000000" w:themeColor="text1"/>
                          <w:sz w:val="15"/>
                          <w:szCs w:val="15"/>
                        </w:rPr>
                        <w:t>→石炭→揚水→太陽光・風力の順に出力調整。</w:t>
                      </w:r>
                    </w:p>
                    <w:p w14:paraId="75290D3A" w14:textId="77777777" w:rsidR="00336210" w:rsidRPr="00336210" w:rsidRDefault="00336210" w:rsidP="00336210">
                      <w:pPr>
                        <w:spacing w:line="240" w:lineRule="exact"/>
                        <w:ind w:leftChars="67" w:left="283" w:hanging="142"/>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color w:val="000000" w:themeColor="text1"/>
                          <w:sz w:val="15"/>
                          <w:szCs w:val="15"/>
                        </w:rPr>
                        <w:t>2030</w:t>
                      </w:r>
                      <w:r w:rsidRPr="00336210">
                        <w:rPr>
                          <w:rFonts w:asciiTheme="majorEastAsia" w:eastAsiaTheme="majorEastAsia" w:hAnsiTheme="majorEastAsia" w:hint="eastAsia"/>
                          <w:color w:val="000000" w:themeColor="text1"/>
                          <w:sz w:val="15"/>
                          <w:szCs w:val="15"/>
                        </w:rPr>
                        <w:t>年エネルギーミックスには、調整力を持たない太陽光が大量に存在（電力システム全体で使える調整電源が少ない状態）</w:t>
                      </w:r>
                    </w:p>
                    <w:p w14:paraId="42ED5DAF" w14:textId="77777777" w:rsidR="00336210" w:rsidRPr="00336210" w:rsidRDefault="00336210" w:rsidP="00336210">
                      <w:pPr>
                        <w:spacing w:line="240" w:lineRule="exact"/>
                        <w:ind w:leftChars="67" w:left="283" w:hanging="142"/>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・少ない調整電源で大きな調整力を発揮するには、「費用の安い電源」よりも、</w:t>
                      </w:r>
                      <w:r w:rsidRPr="00336210">
                        <w:rPr>
                          <w:rFonts w:asciiTheme="majorEastAsia" w:eastAsiaTheme="majorEastAsia" w:hAnsiTheme="majorEastAsia"/>
                          <w:color w:val="000000" w:themeColor="text1"/>
                          <w:sz w:val="15"/>
                          <w:szCs w:val="15"/>
                        </w:rPr>
                        <w:t>LNG</w:t>
                      </w:r>
                      <w:r w:rsidRPr="00336210">
                        <w:rPr>
                          <w:rFonts w:asciiTheme="majorEastAsia" w:eastAsiaTheme="majorEastAsia" w:hAnsiTheme="majorEastAsia" w:hint="eastAsia"/>
                          <w:color w:val="000000" w:themeColor="text1"/>
                          <w:sz w:val="15"/>
                          <w:szCs w:val="15"/>
                        </w:rPr>
                        <w:t>火力などの「瞬発力が高い電源」を多用することになる。</w:t>
                      </w:r>
                      <w:r w:rsidRPr="00336210">
                        <w:rPr>
                          <w:rFonts w:asciiTheme="majorEastAsia" w:eastAsiaTheme="majorEastAsia" w:hAnsiTheme="majorEastAsia"/>
                          <w:color w:val="000000" w:themeColor="text1"/>
                          <w:sz w:val="15"/>
                          <w:szCs w:val="15"/>
                        </w:rPr>
                        <w:t>LNG</w:t>
                      </w:r>
                      <w:r w:rsidRPr="00336210">
                        <w:rPr>
                          <w:rFonts w:asciiTheme="majorEastAsia" w:eastAsiaTheme="majorEastAsia" w:hAnsiTheme="majorEastAsia" w:hint="eastAsia"/>
                          <w:color w:val="000000" w:themeColor="text1"/>
                          <w:sz w:val="15"/>
                          <w:szCs w:val="15"/>
                        </w:rPr>
                        <w:t>火力は燃料費が高い。さらにLNG火力を定格で動かせず、発電効率が低下。結果、電力システム全体のコストは上昇。</w:t>
                      </w:r>
                    </w:p>
                    <w:p w14:paraId="272FE6E8" w14:textId="77777777" w:rsidR="00336210" w:rsidRPr="00336210" w:rsidRDefault="00336210" w:rsidP="00336210">
                      <w:pPr>
                        <w:spacing w:line="240" w:lineRule="exact"/>
                        <w:ind w:left="132" w:hangingChars="88" w:hanging="132"/>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B0F0"/>
                          <w:sz w:val="15"/>
                          <w:szCs w:val="15"/>
                        </w:rPr>
                        <w:t>●</w:t>
                      </w:r>
                      <w:r w:rsidRPr="00336210">
                        <w:rPr>
                          <w:rFonts w:asciiTheme="majorEastAsia" w:eastAsiaTheme="majorEastAsia" w:hAnsiTheme="majorEastAsia" w:hint="eastAsia"/>
                          <w:color w:val="000000" w:themeColor="text1"/>
                          <w:sz w:val="15"/>
                          <w:szCs w:val="15"/>
                        </w:rPr>
                        <w:t>上記を前提に、各電源を微少追加した際の主な動きと、「統合コストの一部を考慮した発電コスト（仮称）」への影響は以下の通り。</w:t>
                      </w:r>
                    </w:p>
                    <w:p w14:paraId="73BA0E12" w14:textId="77777777" w:rsidR="00336210" w:rsidRPr="00336210" w:rsidRDefault="00336210" w:rsidP="00336210">
                      <w:pPr>
                        <w:spacing w:line="240" w:lineRule="exact"/>
                        <w:ind w:leftChars="100" w:left="279" w:hangingChars="46" w:hanging="69"/>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hint="eastAsia"/>
                          <w:b/>
                          <w:bCs/>
                          <w:color w:val="000000" w:themeColor="text1"/>
                          <w:sz w:val="15"/>
                          <w:szCs w:val="15"/>
                        </w:rPr>
                        <w:t>太陽光</w:t>
                      </w:r>
                      <w:r w:rsidRPr="00336210">
                        <w:rPr>
                          <w:rFonts w:asciiTheme="majorEastAsia" w:eastAsiaTheme="majorEastAsia" w:hAnsiTheme="majorEastAsia" w:hint="eastAsia"/>
                          <w:color w:val="000000" w:themeColor="text1"/>
                          <w:sz w:val="15"/>
                          <w:szCs w:val="15"/>
                        </w:rPr>
                        <w:t xml:space="preserve"> → 天候や時間による発電量の変動が増幅され、瞬発力が高いが費用も高いLNG火力を伸び縮みさせて調整する局面が増える。また、お昼に発電が偏るため、需要以上の発電をする時間帯が増え、出力抑制が増加。結果、統合コストの一部を考慮した発電コスト（仮称）は上昇。</w:t>
                      </w:r>
                    </w:p>
                    <w:p w14:paraId="43BAC6CB" w14:textId="77777777" w:rsidR="00336210" w:rsidRPr="00336210" w:rsidRDefault="00336210" w:rsidP="00336210">
                      <w:pPr>
                        <w:spacing w:line="240" w:lineRule="exact"/>
                        <w:ind w:leftChars="100" w:left="279" w:hangingChars="46" w:hanging="69"/>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hint="eastAsia"/>
                          <w:b/>
                          <w:bCs/>
                          <w:color w:val="000000" w:themeColor="text1"/>
                          <w:sz w:val="15"/>
                          <w:szCs w:val="15"/>
                        </w:rPr>
                        <w:t>風力</w:t>
                      </w:r>
                      <w:r w:rsidRPr="00336210">
                        <w:rPr>
                          <w:rFonts w:asciiTheme="majorEastAsia" w:eastAsiaTheme="majorEastAsia" w:hAnsiTheme="majorEastAsia" w:hint="eastAsia"/>
                          <w:color w:val="000000" w:themeColor="text1"/>
                          <w:sz w:val="15"/>
                          <w:szCs w:val="15"/>
                        </w:rPr>
                        <w:t xml:space="preserve"> → 太陽光と同様変動することで、統合コストの一部を考慮した発電コスト（仮称）は上昇（夜も発電でき、導入量も太陽光より低いため増加幅は小さい）</w:t>
                      </w:r>
                    </w:p>
                    <w:p w14:paraId="324E8EC5" w14:textId="0ECAE39A" w:rsidR="00336210" w:rsidRPr="00336210" w:rsidRDefault="00336210" w:rsidP="00336210">
                      <w:pPr>
                        <w:spacing w:line="240" w:lineRule="exact"/>
                        <w:ind w:leftChars="100" w:left="279" w:hangingChars="46" w:hanging="69"/>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hint="eastAsia"/>
                          <w:b/>
                          <w:bCs/>
                          <w:color w:val="000000" w:themeColor="text1"/>
                          <w:sz w:val="15"/>
                          <w:szCs w:val="15"/>
                        </w:rPr>
                        <w:t>LNG火力</w:t>
                      </w:r>
                      <w:r w:rsidRPr="00336210">
                        <w:rPr>
                          <w:rFonts w:asciiTheme="majorEastAsia" w:eastAsiaTheme="majorEastAsia" w:hAnsiTheme="majorEastAsia" w:hint="eastAsia"/>
                          <w:color w:val="000000" w:themeColor="text1"/>
                          <w:sz w:val="15"/>
                          <w:szCs w:val="15"/>
                        </w:rPr>
                        <w:t xml:space="preserve"> → 電力システムの調整力が上昇し、太陽光や風力の変動をLNGで調整できる幅が拡大。結果、瞬発力は低いが費用が安い石炭の出力調整や起動停止が減り、燃料費を節約。一方、LNGは調整力として使われる局面が増え、発電効率が低下。結果、統合コストの一部を考慮した発電コスト（仮称）は上昇。</w:t>
                      </w:r>
                    </w:p>
                    <w:p w14:paraId="0AC7DBEF" w14:textId="77777777" w:rsidR="00336210" w:rsidRPr="00336210" w:rsidRDefault="00336210" w:rsidP="00336210">
                      <w:pPr>
                        <w:spacing w:line="240" w:lineRule="exact"/>
                        <w:ind w:leftChars="100" w:left="279" w:hangingChars="46" w:hanging="69"/>
                        <w:jc w:val="left"/>
                        <w:rPr>
                          <w:rFonts w:asciiTheme="majorEastAsia" w:eastAsiaTheme="majorEastAsia" w:hAnsiTheme="majorEastAsia"/>
                          <w:color w:val="000000" w:themeColor="text1"/>
                          <w:sz w:val="15"/>
                          <w:szCs w:val="15"/>
                        </w:rPr>
                      </w:pPr>
                      <w:r w:rsidRPr="00336210">
                        <w:rPr>
                          <w:rFonts w:asciiTheme="majorEastAsia" w:eastAsiaTheme="majorEastAsia" w:hAnsiTheme="majorEastAsia" w:hint="eastAsia"/>
                          <w:color w:val="000000" w:themeColor="text1"/>
                          <w:sz w:val="15"/>
                          <w:szCs w:val="15"/>
                        </w:rPr>
                        <w:t>•</w:t>
                      </w:r>
                      <w:r w:rsidRPr="00336210">
                        <w:rPr>
                          <w:rFonts w:asciiTheme="majorEastAsia" w:eastAsiaTheme="majorEastAsia" w:hAnsiTheme="majorEastAsia" w:hint="eastAsia"/>
                          <w:b/>
                          <w:bCs/>
                          <w:color w:val="000000" w:themeColor="text1"/>
                          <w:sz w:val="15"/>
                          <w:szCs w:val="15"/>
                        </w:rPr>
                        <w:t>石炭火力</w:t>
                      </w:r>
                      <w:r w:rsidRPr="00336210">
                        <w:rPr>
                          <w:rFonts w:asciiTheme="majorEastAsia" w:eastAsiaTheme="majorEastAsia" w:hAnsiTheme="majorEastAsia" w:hint="eastAsia"/>
                          <w:color w:val="000000" w:themeColor="text1"/>
                          <w:sz w:val="15"/>
                          <w:szCs w:val="15"/>
                        </w:rPr>
                        <w:t xml:space="preserve"> → 2030年の新設は高効率を想定しているため、他の効率の悪い石炭を停止させる断面が増え、高効率の追加分は高い設備利用率で動かすこととなる。一方、調整力が高くない石炭の追加で、瞬発力が高いが費用も高いLNG火力を大きく伸び縮みさせて調整する局面が増える。これらを合わせると、統合コストの一部を考慮した発電コスト（仮称）は上昇。</w:t>
                      </w:r>
                    </w:p>
                    <w:p w14:paraId="34B27726" w14:textId="188A4551" w:rsidR="00336210" w:rsidRPr="00336210" w:rsidRDefault="00336210" w:rsidP="00336210">
                      <w:pPr>
                        <w:spacing w:line="240" w:lineRule="exact"/>
                        <w:ind w:leftChars="100" w:left="284" w:hangingChars="46" w:hanging="74"/>
                        <w:jc w:val="left"/>
                        <w:rPr>
                          <w:rFonts w:asciiTheme="majorEastAsia" w:eastAsiaTheme="majorEastAsia" w:hAnsiTheme="majorEastAsia"/>
                          <w:color w:val="000000" w:themeColor="text1"/>
                          <w:sz w:val="14"/>
                          <w:szCs w:val="14"/>
                        </w:rPr>
                      </w:pPr>
                      <w:r w:rsidRPr="00336210">
                        <w:rPr>
                          <w:rFonts w:asciiTheme="majorEastAsia" w:eastAsiaTheme="majorEastAsia" w:hAnsiTheme="majorEastAsia" w:hint="eastAsia"/>
                          <w:color w:val="000000" w:themeColor="text1"/>
                          <w:sz w:val="16"/>
                          <w:szCs w:val="16"/>
                        </w:rPr>
                        <w:t>•</w:t>
                      </w:r>
                      <w:r w:rsidRPr="00336210">
                        <w:rPr>
                          <w:rFonts w:asciiTheme="majorEastAsia" w:eastAsiaTheme="majorEastAsia" w:hAnsiTheme="majorEastAsia" w:hint="eastAsia"/>
                          <w:b/>
                          <w:bCs/>
                          <w:color w:val="000000" w:themeColor="text1"/>
                          <w:sz w:val="16"/>
                          <w:szCs w:val="16"/>
                        </w:rPr>
                        <w:t>原子力</w:t>
                      </w:r>
                      <w:r w:rsidRPr="00336210">
                        <w:rPr>
                          <w:rFonts w:asciiTheme="majorEastAsia" w:eastAsiaTheme="majorEastAsia" w:hAnsiTheme="majorEastAsia" w:hint="eastAsia"/>
                          <w:color w:val="000000" w:themeColor="text1"/>
                          <w:sz w:val="16"/>
                          <w:szCs w:val="16"/>
                        </w:rPr>
                        <w:t xml:space="preserve"> → 需要等の変動に対して発電量を調整せず、一定の出力を続ける前提で動かす。その分、瞬発力が高いが費用も高いLNG火力を大きく伸び縮みさせて調整する局面が増える。これらを合わせると、統合コストの一部を考慮した発電コスト（仮称）は上昇。　　　　　　　　　　　　　　　　　</w:t>
                      </w:r>
                      <w:r w:rsidRPr="00336210">
                        <w:rPr>
                          <w:rFonts w:asciiTheme="majorEastAsia" w:eastAsiaTheme="majorEastAsia" w:hAnsiTheme="majorEastAsia" w:hint="eastAsia"/>
                          <w:color w:val="000000" w:themeColor="text1"/>
                          <w:sz w:val="14"/>
                          <w:szCs w:val="14"/>
                        </w:rPr>
                        <w:t>（エネルギー庁　発電コスト検証について より）</w:t>
                      </w:r>
                    </w:p>
                    <w:p w14:paraId="08A1B39E" w14:textId="77777777" w:rsidR="00336210" w:rsidRPr="00336210" w:rsidRDefault="00336210" w:rsidP="00006C8D">
                      <w:pPr>
                        <w:spacing w:line="240" w:lineRule="exact"/>
                        <w:ind w:leftChars="100" w:left="212" w:hangingChars="1" w:hanging="2"/>
                        <w:jc w:val="left"/>
                        <w:rPr>
                          <w:rFonts w:asciiTheme="majorEastAsia" w:eastAsiaTheme="majorEastAsia" w:hAnsiTheme="majorEastAsia"/>
                          <w:color w:val="000000" w:themeColor="text1"/>
                          <w:sz w:val="16"/>
                          <w:szCs w:val="16"/>
                        </w:rPr>
                      </w:pPr>
                    </w:p>
                    <w:p w14:paraId="695581A9" w14:textId="32E45CF8" w:rsidR="00B961F8" w:rsidRPr="00336210" w:rsidRDefault="00B961F8" w:rsidP="00844C75">
                      <w:pPr>
                        <w:spacing w:line="240" w:lineRule="exact"/>
                        <w:ind w:left="141" w:hangingChars="101" w:hanging="141"/>
                        <w:jc w:val="right"/>
                        <w:rPr>
                          <w:rFonts w:asciiTheme="majorEastAsia" w:eastAsiaTheme="majorEastAsia" w:hAnsiTheme="majorEastAsia"/>
                          <w:color w:val="000000" w:themeColor="text1"/>
                          <w:sz w:val="14"/>
                          <w:szCs w:val="14"/>
                        </w:rPr>
                      </w:pPr>
                    </w:p>
                  </w:txbxContent>
                </v:textbox>
                <o:callout v:ext="edit" minusx="t"/>
                <w10:wrap anchorx="margin"/>
              </v:shape>
            </w:pict>
          </mc:Fallback>
        </mc:AlternateContent>
      </w:r>
      <w:r w:rsidR="009239D2">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発電について</w:t>
      </w:r>
      <w:r w:rsidR="009239D2">
        <w:rPr>
          <w:rFonts w:asciiTheme="majorEastAsia" w:eastAsiaTheme="majorEastAsia" w:hAnsiTheme="majorEastAsia" w:hint="eastAsia"/>
          <w:b/>
          <w:sz w:val="20"/>
          <w:szCs w:val="20"/>
        </w:rPr>
        <w:t>＞</w:t>
      </w:r>
    </w:p>
    <w:p w14:paraId="10AE1147" w14:textId="4C351D70" w:rsidR="006A2C0A" w:rsidRDefault="006A2C0A" w:rsidP="00E06C56">
      <w:pPr>
        <w:rPr>
          <w:rFonts w:asciiTheme="majorEastAsia" w:eastAsiaTheme="majorEastAsia" w:hAnsiTheme="majorEastAsia"/>
          <w:sz w:val="18"/>
          <w:szCs w:val="18"/>
        </w:rPr>
      </w:pPr>
    </w:p>
    <w:p w14:paraId="5269B830" w14:textId="591FD0B7" w:rsidR="006A2C0A" w:rsidRPr="006A2C0A" w:rsidRDefault="006A2C0A" w:rsidP="006A2C0A">
      <w:pPr>
        <w:spacing w:line="240" w:lineRule="exact"/>
        <w:jc w:val="left"/>
        <w:rPr>
          <w:rFonts w:ascii="ＭＳ ゴシック" w:eastAsia="ＭＳ ゴシック" w:hAnsi="ＭＳ ゴシック"/>
          <w:b/>
          <w:bCs/>
          <w:color w:val="000000" w:themeColor="text1"/>
          <w:sz w:val="16"/>
          <w:szCs w:val="16"/>
        </w:rPr>
      </w:pPr>
    </w:p>
    <w:p w14:paraId="778FC44C" w14:textId="6FE4DCBB" w:rsidR="006A2C0A" w:rsidRDefault="006A2C0A" w:rsidP="006A2C0A">
      <w:pPr>
        <w:spacing w:line="240" w:lineRule="exact"/>
        <w:jc w:val="left"/>
        <w:rPr>
          <w:rFonts w:ascii="ＭＳ ゴシック" w:eastAsia="ＭＳ ゴシック" w:hAnsi="ＭＳ ゴシック"/>
          <w:b/>
          <w:bCs/>
          <w:color w:val="000000" w:themeColor="text1"/>
          <w:sz w:val="16"/>
          <w:szCs w:val="16"/>
        </w:rPr>
      </w:pPr>
    </w:p>
    <w:p w14:paraId="39F4D8E3" w14:textId="77777777" w:rsidR="00844C75" w:rsidRDefault="00844C75" w:rsidP="006A2C0A">
      <w:pPr>
        <w:spacing w:line="240" w:lineRule="exact"/>
        <w:jc w:val="left"/>
        <w:rPr>
          <w:rFonts w:ascii="ＭＳ ゴシック" w:eastAsia="ＭＳ ゴシック" w:hAnsi="ＭＳ ゴシック"/>
          <w:b/>
          <w:bCs/>
          <w:color w:val="000000" w:themeColor="text1"/>
          <w:sz w:val="16"/>
          <w:szCs w:val="16"/>
        </w:rPr>
      </w:pPr>
    </w:p>
    <w:p w14:paraId="561BA25F" w14:textId="7D31052D" w:rsidR="00861ACD" w:rsidRDefault="00861ACD" w:rsidP="006A2C0A">
      <w:pPr>
        <w:spacing w:line="240" w:lineRule="exact"/>
        <w:jc w:val="left"/>
        <w:rPr>
          <w:rFonts w:ascii="ＭＳ ゴシック" w:eastAsia="ＭＳ ゴシック" w:hAnsi="ＭＳ ゴシック"/>
          <w:b/>
          <w:bCs/>
          <w:color w:val="000000" w:themeColor="text1"/>
          <w:sz w:val="16"/>
          <w:szCs w:val="16"/>
        </w:rPr>
      </w:pPr>
    </w:p>
    <w:p w14:paraId="5085A15D" w14:textId="78E48A61" w:rsidR="006A2C0A" w:rsidRDefault="006A2C0A" w:rsidP="006A2C0A">
      <w:pPr>
        <w:spacing w:line="240" w:lineRule="exact"/>
        <w:jc w:val="left"/>
        <w:rPr>
          <w:rFonts w:ascii="ＭＳ ゴシック" w:eastAsia="ＭＳ ゴシック" w:hAnsi="ＭＳ ゴシック"/>
          <w:b/>
          <w:bCs/>
          <w:color w:val="000000" w:themeColor="text1"/>
          <w:sz w:val="16"/>
          <w:szCs w:val="16"/>
        </w:rPr>
      </w:pPr>
    </w:p>
    <w:p w14:paraId="729DAD29" w14:textId="2608FCE6" w:rsidR="00DC7F76" w:rsidRDefault="00DC7F76" w:rsidP="006A2C0A">
      <w:pPr>
        <w:spacing w:line="240" w:lineRule="exact"/>
        <w:jc w:val="left"/>
        <w:rPr>
          <w:rFonts w:ascii="ＭＳ ゴシック" w:eastAsia="ＭＳ ゴシック" w:hAnsi="ＭＳ ゴシック"/>
          <w:b/>
          <w:bCs/>
          <w:color w:val="000000" w:themeColor="text1"/>
          <w:sz w:val="16"/>
          <w:szCs w:val="16"/>
        </w:rPr>
      </w:pPr>
    </w:p>
    <w:p w14:paraId="189B8BEA" w14:textId="2253419D" w:rsidR="006A2C0A" w:rsidRDefault="006A2C0A" w:rsidP="006A2C0A">
      <w:pPr>
        <w:spacing w:line="240" w:lineRule="exact"/>
        <w:jc w:val="left"/>
        <w:rPr>
          <w:rFonts w:ascii="ＭＳ ゴシック" w:eastAsia="ＭＳ ゴシック" w:hAnsi="ＭＳ ゴシック"/>
          <w:b/>
          <w:bCs/>
          <w:color w:val="000000" w:themeColor="text1"/>
          <w:sz w:val="16"/>
          <w:szCs w:val="16"/>
        </w:rPr>
      </w:pPr>
    </w:p>
    <w:p w14:paraId="6F08E0F3" w14:textId="20DB72D5" w:rsidR="006A2C0A" w:rsidRPr="006A2C0A" w:rsidRDefault="006A2C0A" w:rsidP="006A2C0A">
      <w:pPr>
        <w:spacing w:line="240" w:lineRule="exact"/>
        <w:jc w:val="left"/>
        <w:rPr>
          <w:rFonts w:ascii="ＭＳ ゴシック" w:eastAsia="ＭＳ ゴシック" w:hAnsi="ＭＳ ゴシック"/>
          <w:b/>
          <w:bCs/>
          <w:color w:val="000000" w:themeColor="text1"/>
          <w:sz w:val="16"/>
          <w:szCs w:val="16"/>
        </w:rPr>
      </w:pPr>
    </w:p>
    <w:p w14:paraId="457CFA38" w14:textId="6264D728" w:rsidR="006A2C0A" w:rsidRDefault="006A2C0A" w:rsidP="00B961F8">
      <w:pPr>
        <w:spacing w:line="240" w:lineRule="exact"/>
        <w:ind w:firstLineChars="100" w:firstLine="161"/>
        <w:jc w:val="left"/>
        <w:rPr>
          <w:rFonts w:ascii="ＭＳ ゴシック" w:eastAsia="ＭＳ ゴシック" w:hAnsi="ＭＳ ゴシック"/>
          <w:b/>
          <w:bCs/>
          <w:color w:val="000000" w:themeColor="text1"/>
          <w:sz w:val="16"/>
          <w:szCs w:val="16"/>
        </w:rPr>
      </w:pPr>
      <w:r w:rsidRPr="006A2C0A">
        <w:rPr>
          <w:rFonts w:ascii="ＭＳ ゴシック" w:eastAsia="ＭＳ ゴシック" w:hAnsi="ＭＳ ゴシック" w:hint="eastAsia"/>
          <w:b/>
          <w:bCs/>
          <w:color w:val="000000" w:themeColor="text1"/>
          <w:sz w:val="16"/>
          <w:szCs w:val="16"/>
        </w:rPr>
        <w:t>2020年</w:t>
      </w:r>
      <w:r w:rsidRPr="006A2C0A">
        <w:rPr>
          <w:rFonts w:ascii="ＭＳ ゴシック" w:eastAsia="ＭＳ ゴシック" w:hAnsi="ＭＳ ゴシック"/>
          <w:b/>
          <w:bCs/>
          <w:color w:val="000000" w:themeColor="text1"/>
          <w:sz w:val="16"/>
          <w:szCs w:val="16"/>
        </w:rPr>
        <w:t xml:space="preserve"> </w:t>
      </w:r>
    </w:p>
    <w:p w14:paraId="4F534838" w14:textId="6B103A4E" w:rsidR="00DC2176" w:rsidRDefault="00DC2176" w:rsidP="00B961F8">
      <w:pPr>
        <w:ind w:leftChars="100" w:left="210"/>
        <w:rPr>
          <w:rFonts w:asciiTheme="majorEastAsia" w:eastAsiaTheme="majorEastAsia" w:hAnsiTheme="majorEastAsia"/>
          <w:sz w:val="18"/>
          <w:szCs w:val="18"/>
        </w:rPr>
      </w:pPr>
      <w:r>
        <w:rPr>
          <w:noProof/>
        </w:rPr>
        <w:drawing>
          <wp:inline distT="0" distB="0" distL="0" distR="0" wp14:anchorId="12CF5912" wp14:editId="6CF16380">
            <wp:extent cx="5359400" cy="1366827"/>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2" t="50641" r="3953" b="6731"/>
                    <a:stretch/>
                  </pic:blipFill>
                  <pic:spPr bwMode="auto">
                    <a:xfrm>
                      <a:off x="0" y="0"/>
                      <a:ext cx="5360604" cy="1367134"/>
                    </a:xfrm>
                    <a:prstGeom prst="rect">
                      <a:avLst/>
                    </a:prstGeom>
                    <a:ln>
                      <a:noFill/>
                    </a:ln>
                    <a:extLst>
                      <a:ext uri="{53640926-AAD7-44D8-BBD7-CCE9431645EC}">
                        <a14:shadowObscured xmlns:a14="http://schemas.microsoft.com/office/drawing/2010/main"/>
                      </a:ext>
                    </a:extLst>
                  </pic:spPr>
                </pic:pic>
              </a:graphicData>
            </a:graphic>
          </wp:inline>
        </w:drawing>
      </w:r>
    </w:p>
    <w:p w14:paraId="2789E08A" w14:textId="1B50FBF6" w:rsidR="00B961F8" w:rsidRPr="006A2C0A" w:rsidRDefault="00B961F8" w:rsidP="00B961F8">
      <w:pPr>
        <w:spacing w:line="240" w:lineRule="exact"/>
        <w:jc w:val="left"/>
        <w:rPr>
          <w:rFonts w:ascii="ＭＳ ゴシック" w:eastAsia="ＭＳ ゴシック" w:hAnsi="ＭＳ ゴシック"/>
          <w:b/>
          <w:bCs/>
          <w:color w:val="000000" w:themeColor="text1"/>
          <w:sz w:val="16"/>
          <w:szCs w:val="16"/>
        </w:rPr>
      </w:pPr>
    </w:p>
    <w:p w14:paraId="6F77CF9E" w14:textId="1C9F3574" w:rsidR="00B961F8" w:rsidRPr="006A2C0A" w:rsidRDefault="00B961F8" w:rsidP="00B961F8">
      <w:pPr>
        <w:spacing w:line="240" w:lineRule="exact"/>
        <w:ind w:firstLineChars="100" w:firstLine="161"/>
        <w:jc w:val="left"/>
        <w:rPr>
          <w:rFonts w:ascii="ＭＳ ゴシック" w:eastAsia="ＭＳ ゴシック" w:hAnsi="ＭＳ ゴシック"/>
          <w:b/>
          <w:bCs/>
          <w:color w:val="000000" w:themeColor="text1"/>
          <w:sz w:val="16"/>
          <w:szCs w:val="16"/>
        </w:rPr>
      </w:pPr>
      <w:r w:rsidRPr="006A2C0A">
        <w:rPr>
          <w:rFonts w:ascii="ＭＳ ゴシック" w:eastAsia="ＭＳ ゴシック" w:hAnsi="ＭＳ ゴシック" w:hint="eastAsia"/>
          <w:b/>
          <w:bCs/>
          <w:color w:val="000000" w:themeColor="text1"/>
          <w:sz w:val="16"/>
          <w:szCs w:val="16"/>
        </w:rPr>
        <w:t>2030年</w:t>
      </w:r>
    </w:p>
    <w:p w14:paraId="00721FDE" w14:textId="2ECA8D8E" w:rsidR="00DC2176" w:rsidRDefault="00DC2176" w:rsidP="00B961F8">
      <w:pPr>
        <w:ind w:leftChars="100" w:left="210"/>
        <w:rPr>
          <w:rFonts w:asciiTheme="majorEastAsia" w:eastAsiaTheme="majorEastAsia" w:hAnsiTheme="majorEastAsia"/>
          <w:sz w:val="18"/>
          <w:szCs w:val="18"/>
        </w:rPr>
      </w:pPr>
      <w:r>
        <w:rPr>
          <w:noProof/>
        </w:rPr>
        <w:drawing>
          <wp:inline distT="0" distB="0" distL="0" distR="0" wp14:anchorId="646400EA" wp14:editId="0168E16E">
            <wp:extent cx="5359400" cy="9906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3" t="56891" r="3141" b="11859"/>
                    <a:stretch/>
                  </pic:blipFill>
                  <pic:spPr bwMode="auto">
                    <a:xfrm>
                      <a:off x="0" y="0"/>
                      <a:ext cx="5359400" cy="990600"/>
                    </a:xfrm>
                    <a:prstGeom prst="rect">
                      <a:avLst/>
                    </a:prstGeom>
                    <a:ln>
                      <a:noFill/>
                    </a:ln>
                    <a:extLst>
                      <a:ext uri="{53640926-AAD7-44D8-BBD7-CCE9431645EC}">
                        <a14:shadowObscured xmlns:a14="http://schemas.microsoft.com/office/drawing/2010/main"/>
                      </a:ext>
                    </a:extLst>
                  </pic:spPr>
                </pic:pic>
              </a:graphicData>
            </a:graphic>
          </wp:inline>
        </w:drawing>
      </w:r>
    </w:p>
    <w:p w14:paraId="09850721" w14:textId="05D39E2E" w:rsidR="00DC2176" w:rsidRDefault="00DC2176" w:rsidP="00E06C56">
      <w:pPr>
        <w:rPr>
          <w:rFonts w:asciiTheme="majorEastAsia" w:eastAsiaTheme="majorEastAsia" w:hAnsiTheme="majorEastAsia"/>
          <w:sz w:val="18"/>
          <w:szCs w:val="18"/>
        </w:rPr>
      </w:pPr>
    </w:p>
    <w:p w14:paraId="7796277B" w14:textId="2DCE8AA2" w:rsidR="00DC2176" w:rsidRDefault="00DC2176" w:rsidP="00E06C56">
      <w:pPr>
        <w:rPr>
          <w:rFonts w:asciiTheme="majorEastAsia" w:eastAsiaTheme="majorEastAsia" w:hAnsiTheme="majorEastAsia"/>
          <w:sz w:val="18"/>
          <w:szCs w:val="18"/>
        </w:rPr>
      </w:pPr>
    </w:p>
    <w:p w14:paraId="05E3FB37" w14:textId="567088B4" w:rsidR="00006C8D" w:rsidRDefault="00006C8D" w:rsidP="00E06C56">
      <w:pPr>
        <w:rPr>
          <w:rFonts w:asciiTheme="majorEastAsia" w:eastAsiaTheme="majorEastAsia" w:hAnsiTheme="majorEastAsia"/>
          <w:sz w:val="18"/>
          <w:szCs w:val="18"/>
        </w:rPr>
      </w:pPr>
    </w:p>
    <w:p w14:paraId="3FF1E737" w14:textId="5D6E0885" w:rsidR="00DB2566" w:rsidRPr="00106856" w:rsidRDefault="00DB2566" w:rsidP="00E06C56">
      <w:pPr>
        <w:rPr>
          <w:rFonts w:asciiTheme="majorEastAsia" w:eastAsiaTheme="majorEastAsia" w:hAnsiTheme="majorEastAsia"/>
          <w:sz w:val="18"/>
          <w:szCs w:val="18"/>
        </w:rPr>
      </w:pPr>
    </w:p>
    <w:sectPr w:rsidR="00DB2566" w:rsidRPr="00106856" w:rsidSect="009F4CFE">
      <w:pgSz w:w="10319" w:h="14578" w:code="167"/>
      <w:pgMar w:top="720" w:right="720" w:bottom="720" w:left="720" w:header="851" w:footer="567" w:gutter="0"/>
      <w:cols w:space="425"/>
      <w:docGrid w:type="linesAndChars"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D8477" w14:textId="77777777" w:rsidR="00DC54E1" w:rsidRDefault="00DC54E1" w:rsidP="004B441C">
      <w:r>
        <w:separator/>
      </w:r>
    </w:p>
  </w:endnote>
  <w:endnote w:type="continuationSeparator" w:id="0">
    <w:p w14:paraId="48AB76C2" w14:textId="77777777" w:rsidR="00DC54E1" w:rsidRDefault="00DC54E1" w:rsidP="004B4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2014" w14:textId="77777777" w:rsidR="00DC54E1" w:rsidRDefault="00DC54E1" w:rsidP="004B441C">
      <w:r>
        <w:separator/>
      </w:r>
    </w:p>
  </w:footnote>
  <w:footnote w:type="continuationSeparator" w:id="0">
    <w:p w14:paraId="56C42D95" w14:textId="77777777" w:rsidR="00DC54E1" w:rsidRDefault="00DC54E1" w:rsidP="004B44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935DD"/>
    <w:multiLevelType w:val="hybridMultilevel"/>
    <w:tmpl w:val="A128E778"/>
    <w:lvl w:ilvl="0" w:tplc="8E1AE1E4">
      <w:numFmt w:val="bullet"/>
      <w:lvlText w:val="○"/>
      <w:lvlJc w:val="left"/>
      <w:pPr>
        <w:ind w:left="680" w:hanging="360"/>
      </w:pPr>
      <w:rPr>
        <w:rFonts w:ascii="ＭＳ ゴシック" w:eastAsia="ＭＳ ゴシック" w:hAnsi="ＭＳ ゴシック" w:cstheme="minorBidi"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 w15:restartNumberingAfterBreak="0">
    <w:nsid w:val="692C10D5"/>
    <w:multiLevelType w:val="hybridMultilevel"/>
    <w:tmpl w:val="5C267E8A"/>
    <w:lvl w:ilvl="0" w:tplc="812A9CCA">
      <w:numFmt w:val="bullet"/>
      <w:lvlText w:val="○"/>
      <w:lvlJc w:val="left"/>
      <w:pPr>
        <w:ind w:left="705" w:hanging="360"/>
      </w:pPr>
      <w:rPr>
        <w:rFonts w:ascii="ＭＳ ゴシック" w:eastAsia="ＭＳ ゴシック" w:hAnsi="ＭＳ ゴシック" w:cstheme="minorBidi" w:hint="eastAsia"/>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rawingGridVerticalSpacing w:val="43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0564"/>
    <w:rsid w:val="00006C8D"/>
    <w:rsid w:val="00010EA5"/>
    <w:rsid w:val="00013974"/>
    <w:rsid w:val="000171F3"/>
    <w:rsid w:val="00032D12"/>
    <w:rsid w:val="00035307"/>
    <w:rsid w:val="000360A8"/>
    <w:rsid w:val="000541FC"/>
    <w:rsid w:val="00065CD9"/>
    <w:rsid w:val="00093146"/>
    <w:rsid w:val="000A0D6A"/>
    <w:rsid w:val="000A4C0F"/>
    <w:rsid w:val="000B033B"/>
    <w:rsid w:val="000D1FEB"/>
    <w:rsid w:val="000D5AA3"/>
    <w:rsid w:val="000E2348"/>
    <w:rsid w:val="000E2A8E"/>
    <w:rsid w:val="000E3249"/>
    <w:rsid w:val="000F265C"/>
    <w:rsid w:val="0010078A"/>
    <w:rsid w:val="00106856"/>
    <w:rsid w:val="001254A6"/>
    <w:rsid w:val="0015131A"/>
    <w:rsid w:val="00154D00"/>
    <w:rsid w:val="001556BD"/>
    <w:rsid w:val="00157AC6"/>
    <w:rsid w:val="001621D2"/>
    <w:rsid w:val="0016420E"/>
    <w:rsid w:val="001A42D0"/>
    <w:rsid w:val="001A45B6"/>
    <w:rsid w:val="001B15E6"/>
    <w:rsid w:val="001B3B00"/>
    <w:rsid w:val="001C24C7"/>
    <w:rsid w:val="001D3819"/>
    <w:rsid w:val="001E2651"/>
    <w:rsid w:val="001E3DFA"/>
    <w:rsid w:val="001F3C27"/>
    <w:rsid w:val="001F44E7"/>
    <w:rsid w:val="001F4F55"/>
    <w:rsid w:val="001F56D5"/>
    <w:rsid w:val="00200ECC"/>
    <w:rsid w:val="00202B1B"/>
    <w:rsid w:val="00202BE9"/>
    <w:rsid w:val="00213F86"/>
    <w:rsid w:val="002261AB"/>
    <w:rsid w:val="00233E27"/>
    <w:rsid w:val="00252EF3"/>
    <w:rsid w:val="002614E6"/>
    <w:rsid w:val="00267CF0"/>
    <w:rsid w:val="00270D83"/>
    <w:rsid w:val="00272A63"/>
    <w:rsid w:val="002740CA"/>
    <w:rsid w:val="00280076"/>
    <w:rsid w:val="00291420"/>
    <w:rsid w:val="00294A7A"/>
    <w:rsid w:val="002A0DC9"/>
    <w:rsid w:val="002A35F1"/>
    <w:rsid w:val="002A4755"/>
    <w:rsid w:val="002A7630"/>
    <w:rsid w:val="002B2422"/>
    <w:rsid w:val="002E39E5"/>
    <w:rsid w:val="00325B16"/>
    <w:rsid w:val="00336210"/>
    <w:rsid w:val="00336CB1"/>
    <w:rsid w:val="00336E7E"/>
    <w:rsid w:val="00345817"/>
    <w:rsid w:val="0036192B"/>
    <w:rsid w:val="00372D1B"/>
    <w:rsid w:val="0037377D"/>
    <w:rsid w:val="003B31FF"/>
    <w:rsid w:val="003C5202"/>
    <w:rsid w:val="003C731C"/>
    <w:rsid w:val="003D1A28"/>
    <w:rsid w:val="003E2024"/>
    <w:rsid w:val="00401915"/>
    <w:rsid w:val="0040204A"/>
    <w:rsid w:val="00404364"/>
    <w:rsid w:val="0042456D"/>
    <w:rsid w:val="0044107A"/>
    <w:rsid w:val="0044139B"/>
    <w:rsid w:val="0044440D"/>
    <w:rsid w:val="00450C43"/>
    <w:rsid w:val="0046388B"/>
    <w:rsid w:val="00465BFD"/>
    <w:rsid w:val="004672F2"/>
    <w:rsid w:val="00473059"/>
    <w:rsid w:val="00490DBD"/>
    <w:rsid w:val="00492A9C"/>
    <w:rsid w:val="00497F7E"/>
    <w:rsid w:val="004A05CA"/>
    <w:rsid w:val="004A515D"/>
    <w:rsid w:val="004A75D5"/>
    <w:rsid w:val="004B08A9"/>
    <w:rsid w:val="004B441C"/>
    <w:rsid w:val="004B4AAC"/>
    <w:rsid w:val="004C2648"/>
    <w:rsid w:val="004E47CD"/>
    <w:rsid w:val="004F05D9"/>
    <w:rsid w:val="004F0662"/>
    <w:rsid w:val="004F666D"/>
    <w:rsid w:val="005055C4"/>
    <w:rsid w:val="00514B87"/>
    <w:rsid w:val="00523973"/>
    <w:rsid w:val="00530334"/>
    <w:rsid w:val="00533374"/>
    <w:rsid w:val="005411CB"/>
    <w:rsid w:val="005464F5"/>
    <w:rsid w:val="00550AAF"/>
    <w:rsid w:val="00566EE7"/>
    <w:rsid w:val="00574037"/>
    <w:rsid w:val="00580A72"/>
    <w:rsid w:val="005833BD"/>
    <w:rsid w:val="00587E10"/>
    <w:rsid w:val="00591CEE"/>
    <w:rsid w:val="00596CF7"/>
    <w:rsid w:val="005A6373"/>
    <w:rsid w:val="005B6D47"/>
    <w:rsid w:val="005C07A6"/>
    <w:rsid w:val="005D013F"/>
    <w:rsid w:val="005E0BA6"/>
    <w:rsid w:val="006072A1"/>
    <w:rsid w:val="00610546"/>
    <w:rsid w:val="0062743E"/>
    <w:rsid w:val="00627CD4"/>
    <w:rsid w:val="0063073F"/>
    <w:rsid w:val="00632949"/>
    <w:rsid w:val="00633ACA"/>
    <w:rsid w:val="0064623F"/>
    <w:rsid w:val="00664703"/>
    <w:rsid w:val="00664782"/>
    <w:rsid w:val="00667842"/>
    <w:rsid w:val="00672B56"/>
    <w:rsid w:val="006A2C0A"/>
    <w:rsid w:val="006A2F8B"/>
    <w:rsid w:val="006B3F12"/>
    <w:rsid w:val="006C488A"/>
    <w:rsid w:val="006C6E04"/>
    <w:rsid w:val="006C6F82"/>
    <w:rsid w:val="006D06C5"/>
    <w:rsid w:val="006F53F0"/>
    <w:rsid w:val="006F6625"/>
    <w:rsid w:val="006F7253"/>
    <w:rsid w:val="00731A3B"/>
    <w:rsid w:val="007320D9"/>
    <w:rsid w:val="00751D2D"/>
    <w:rsid w:val="007542DF"/>
    <w:rsid w:val="007705DE"/>
    <w:rsid w:val="00781AE2"/>
    <w:rsid w:val="0078490E"/>
    <w:rsid w:val="00787FE1"/>
    <w:rsid w:val="00796822"/>
    <w:rsid w:val="007A133E"/>
    <w:rsid w:val="007A6DFC"/>
    <w:rsid w:val="007D1A85"/>
    <w:rsid w:val="007D2E3F"/>
    <w:rsid w:val="007D76C1"/>
    <w:rsid w:val="007E12B9"/>
    <w:rsid w:val="007E411C"/>
    <w:rsid w:val="007E4658"/>
    <w:rsid w:val="007E667E"/>
    <w:rsid w:val="007E699D"/>
    <w:rsid w:val="00800A9B"/>
    <w:rsid w:val="00821B5D"/>
    <w:rsid w:val="00827BB1"/>
    <w:rsid w:val="00844C75"/>
    <w:rsid w:val="00861ACD"/>
    <w:rsid w:val="00864AE6"/>
    <w:rsid w:val="008750AE"/>
    <w:rsid w:val="0088006D"/>
    <w:rsid w:val="008829A4"/>
    <w:rsid w:val="00882F80"/>
    <w:rsid w:val="008A0D96"/>
    <w:rsid w:val="008C25D9"/>
    <w:rsid w:val="008C48AE"/>
    <w:rsid w:val="008D06B8"/>
    <w:rsid w:val="008D126E"/>
    <w:rsid w:val="008F1E17"/>
    <w:rsid w:val="008F53B6"/>
    <w:rsid w:val="008F7B56"/>
    <w:rsid w:val="009006AB"/>
    <w:rsid w:val="00912901"/>
    <w:rsid w:val="009239D2"/>
    <w:rsid w:val="0093145C"/>
    <w:rsid w:val="00934291"/>
    <w:rsid w:val="0094268B"/>
    <w:rsid w:val="00950C11"/>
    <w:rsid w:val="00952F83"/>
    <w:rsid w:val="00954002"/>
    <w:rsid w:val="00956D90"/>
    <w:rsid w:val="00975411"/>
    <w:rsid w:val="00984B24"/>
    <w:rsid w:val="00993BCC"/>
    <w:rsid w:val="00994589"/>
    <w:rsid w:val="009A0B78"/>
    <w:rsid w:val="009A41FF"/>
    <w:rsid w:val="009B0F54"/>
    <w:rsid w:val="009C02E1"/>
    <w:rsid w:val="009C0640"/>
    <w:rsid w:val="009C48BD"/>
    <w:rsid w:val="009C74B6"/>
    <w:rsid w:val="009D4A67"/>
    <w:rsid w:val="009E6C74"/>
    <w:rsid w:val="009F2200"/>
    <w:rsid w:val="009F425E"/>
    <w:rsid w:val="009F4CFE"/>
    <w:rsid w:val="00A0492B"/>
    <w:rsid w:val="00A2132F"/>
    <w:rsid w:val="00A24ADD"/>
    <w:rsid w:val="00A75C48"/>
    <w:rsid w:val="00A800EA"/>
    <w:rsid w:val="00A857CE"/>
    <w:rsid w:val="00A949EF"/>
    <w:rsid w:val="00AC4B81"/>
    <w:rsid w:val="00AE3952"/>
    <w:rsid w:val="00AE72FC"/>
    <w:rsid w:val="00AF258A"/>
    <w:rsid w:val="00B156C8"/>
    <w:rsid w:val="00B1754B"/>
    <w:rsid w:val="00B21844"/>
    <w:rsid w:val="00B31CA2"/>
    <w:rsid w:val="00B5443E"/>
    <w:rsid w:val="00B54CC7"/>
    <w:rsid w:val="00B61167"/>
    <w:rsid w:val="00B71FC0"/>
    <w:rsid w:val="00B8223D"/>
    <w:rsid w:val="00B91F9E"/>
    <w:rsid w:val="00B9367C"/>
    <w:rsid w:val="00B961F8"/>
    <w:rsid w:val="00B97B25"/>
    <w:rsid w:val="00BA4966"/>
    <w:rsid w:val="00BB4CF5"/>
    <w:rsid w:val="00BD01BC"/>
    <w:rsid w:val="00BF0DE0"/>
    <w:rsid w:val="00BF20DA"/>
    <w:rsid w:val="00BF34D1"/>
    <w:rsid w:val="00C01115"/>
    <w:rsid w:val="00C012FB"/>
    <w:rsid w:val="00C01A0B"/>
    <w:rsid w:val="00C20210"/>
    <w:rsid w:val="00C20D17"/>
    <w:rsid w:val="00C37CC9"/>
    <w:rsid w:val="00C43A40"/>
    <w:rsid w:val="00C44F95"/>
    <w:rsid w:val="00C5015B"/>
    <w:rsid w:val="00C54DBF"/>
    <w:rsid w:val="00C55F25"/>
    <w:rsid w:val="00C631BC"/>
    <w:rsid w:val="00C705F7"/>
    <w:rsid w:val="00C85012"/>
    <w:rsid w:val="00C8753C"/>
    <w:rsid w:val="00C9047D"/>
    <w:rsid w:val="00CA1AD4"/>
    <w:rsid w:val="00CA7CD0"/>
    <w:rsid w:val="00CC47E6"/>
    <w:rsid w:val="00CC75FC"/>
    <w:rsid w:val="00CD0FB5"/>
    <w:rsid w:val="00CD1D91"/>
    <w:rsid w:val="00D0006F"/>
    <w:rsid w:val="00D063B4"/>
    <w:rsid w:val="00D31BA1"/>
    <w:rsid w:val="00D36625"/>
    <w:rsid w:val="00D36C12"/>
    <w:rsid w:val="00D435F2"/>
    <w:rsid w:val="00D46F85"/>
    <w:rsid w:val="00D57FC5"/>
    <w:rsid w:val="00D62521"/>
    <w:rsid w:val="00D75D3F"/>
    <w:rsid w:val="00D84072"/>
    <w:rsid w:val="00D85BF9"/>
    <w:rsid w:val="00D9243A"/>
    <w:rsid w:val="00D949D4"/>
    <w:rsid w:val="00D951E5"/>
    <w:rsid w:val="00DA3553"/>
    <w:rsid w:val="00DB2566"/>
    <w:rsid w:val="00DB45D7"/>
    <w:rsid w:val="00DB56F1"/>
    <w:rsid w:val="00DC0564"/>
    <w:rsid w:val="00DC1E31"/>
    <w:rsid w:val="00DC2176"/>
    <w:rsid w:val="00DC54E1"/>
    <w:rsid w:val="00DC6BC2"/>
    <w:rsid w:val="00DC7F76"/>
    <w:rsid w:val="00DD6EF7"/>
    <w:rsid w:val="00DE3E08"/>
    <w:rsid w:val="00DE3F90"/>
    <w:rsid w:val="00DE77D5"/>
    <w:rsid w:val="00DE7D0E"/>
    <w:rsid w:val="00E062EE"/>
    <w:rsid w:val="00E069EF"/>
    <w:rsid w:val="00E06C56"/>
    <w:rsid w:val="00E30A60"/>
    <w:rsid w:val="00E32B30"/>
    <w:rsid w:val="00E32BFF"/>
    <w:rsid w:val="00E36C53"/>
    <w:rsid w:val="00E4433C"/>
    <w:rsid w:val="00E451E2"/>
    <w:rsid w:val="00E51166"/>
    <w:rsid w:val="00E51E69"/>
    <w:rsid w:val="00E55AF5"/>
    <w:rsid w:val="00E57EFE"/>
    <w:rsid w:val="00E61263"/>
    <w:rsid w:val="00E61CD5"/>
    <w:rsid w:val="00E7426F"/>
    <w:rsid w:val="00E92960"/>
    <w:rsid w:val="00EA64A3"/>
    <w:rsid w:val="00EA6643"/>
    <w:rsid w:val="00EB3ECE"/>
    <w:rsid w:val="00EB61A1"/>
    <w:rsid w:val="00EE3F46"/>
    <w:rsid w:val="00EE54DE"/>
    <w:rsid w:val="00EE7536"/>
    <w:rsid w:val="00EF013B"/>
    <w:rsid w:val="00EF04AF"/>
    <w:rsid w:val="00F03171"/>
    <w:rsid w:val="00F032B0"/>
    <w:rsid w:val="00F100E6"/>
    <w:rsid w:val="00F2268C"/>
    <w:rsid w:val="00F24632"/>
    <w:rsid w:val="00F35AA9"/>
    <w:rsid w:val="00F366BD"/>
    <w:rsid w:val="00F62983"/>
    <w:rsid w:val="00F67054"/>
    <w:rsid w:val="00F85872"/>
    <w:rsid w:val="00FA0D86"/>
    <w:rsid w:val="00FB1831"/>
    <w:rsid w:val="00FC2D79"/>
    <w:rsid w:val="00FD6973"/>
    <w:rsid w:val="00FE1E53"/>
    <w:rsid w:val="00FE20AC"/>
    <w:rsid w:val="00FE21AC"/>
    <w:rsid w:val="00FE3DE1"/>
    <w:rsid w:val="00FE5472"/>
    <w:rsid w:val="00FF5E97"/>
    <w:rsid w:val="00FF7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1E78B3C"/>
  <w15:docId w15:val="{F63B7314-2C08-424B-BB39-B2398C29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05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0C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50C11"/>
    <w:rPr>
      <w:rFonts w:asciiTheme="majorHAnsi" w:eastAsiaTheme="majorEastAsia" w:hAnsiTheme="majorHAnsi" w:cstheme="majorBidi"/>
      <w:sz w:val="18"/>
      <w:szCs w:val="18"/>
    </w:rPr>
  </w:style>
  <w:style w:type="paragraph" w:styleId="a5">
    <w:name w:val="header"/>
    <w:basedOn w:val="a"/>
    <w:link w:val="a6"/>
    <w:uiPriority w:val="99"/>
    <w:unhideWhenUsed/>
    <w:rsid w:val="004B441C"/>
    <w:pPr>
      <w:tabs>
        <w:tab w:val="center" w:pos="4252"/>
        <w:tab w:val="right" w:pos="8504"/>
      </w:tabs>
      <w:snapToGrid w:val="0"/>
    </w:pPr>
  </w:style>
  <w:style w:type="character" w:customStyle="1" w:styleId="a6">
    <w:name w:val="ヘッダー (文字)"/>
    <w:basedOn w:val="a0"/>
    <w:link w:val="a5"/>
    <w:uiPriority w:val="99"/>
    <w:rsid w:val="004B441C"/>
  </w:style>
  <w:style w:type="paragraph" w:styleId="a7">
    <w:name w:val="footer"/>
    <w:basedOn w:val="a"/>
    <w:link w:val="a8"/>
    <w:uiPriority w:val="99"/>
    <w:unhideWhenUsed/>
    <w:rsid w:val="004B441C"/>
    <w:pPr>
      <w:tabs>
        <w:tab w:val="center" w:pos="4252"/>
        <w:tab w:val="right" w:pos="8504"/>
      </w:tabs>
      <w:snapToGrid w:val="0"/>
    </w:pPr>
  </w:style>
  <w:style w:type="character" w:customStyle="1" w:styleId="a8">
    <w:name w:val="フッター (文字)"/>
    <w:basedOn w:val="a0"/>
    <w:link w:val="a7"/>
    <w:uiPriority w:val="99"/>
    <w:rsid w:val="004B441C"/>
  </w:style>
  <w:style w:type="table" w:styleId="a9">
    <w:name w:val="Table Grid"/>
    <w:basedOn w:val="a1"/>
    <w:uiPriority w:val="59"/>
    <w:rsid w:val="001F4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473059"/>
    <w:pPr>
      <w:ind w:leftChars="400" w:left="840"/>
    </w:pPr>
  </w:style>
  <w:style w:type="table" w:customStyle="1" w:styleId="TableNormal">
    <w:name w:val="Table Normal"/>
    <w:uiPriority w:val="2"/>
    <w:semiHidden/>
    <w:unhideWhenUsed/>
    <w:qFormat/>
    <w:rsid w:val="00DB2566"/>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B2566"/>
    <w:pPr>
      <w:autoSpaceDE w:val="0"/>
      <w:autoSpaceDN w:val="0"/>
      <w:jc w:val="left"/>
    </w:pPr>
    <w:rPr>
      <w:rFonts w:ascii="Calibri" w:eastAsia="Calibri" w:hAnsi="Calibri" w:cs="Calibri"/>
      <w:kern w:val="0"/>
      <w:sz w:val="22"/>
    </w:rPr>
  </w:style>
  <w:style w:type="paragraph" w:styleId="ab">
    <w:name w:val="Date"/>
    <w:basedOn w:val="a"/>
    <w:next w:val="a"/>
    <w:link w:val="ac"/>
    <w:uiPriority w:val="99"/>
    <w:semiHidden/>
    <w:unhideWhenUsed/>
    <w:rsid w:val="00DB2566"/>
  </w:style>
  <w:style w:type="character" w:customStyle="1" w:styleId="ac">
    <w:name w:val="日付 (文字)"/>
    <w:basedOn w:val="a0"/>
    <w:link w:val="ab"/>
    <w:uiPriority w:val="99"/>
    <w:semiHidden/>
    <w:rsid w:val="00DB2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7550">
      <w:bodyDiv w:val="1"/>
      <w:marLeft w:val="0"/>
      <w:marRight w:val="0"/>
      <w:marTop w:val="0"/>
      <w:marBottom w:val="0"/>
      <w:divBdr>
        <w:top w:val="none" w:sz="0" w:space="0" w:color="auto"/>
        <w:left w:val="none" w:sz="0" w:space="0" w:color="auto"/>
        <w:bottom w:val="none" w:sz="0" w:space="0" w:color="auto"/>
        <w:right w:val="none" w:sz="0" w:space="0" w:color="auto"/>
      </w:divBdr>
    </w:div>
    <w:div w:id="458886125">
      <w:bodyDiv w:val="1"/>
      <w:marLeft w:val="0"/>
      <w:marRight w:val="0"/>
      <w:marTop w:val="0"/>
      <w:marBottom w:val="0"/>
      <w:divBdr>
        <w:top w:val="none" w:sz="0" w:space="0" w:color="auto"/>
        <w:left w:val="none" w:sz="0" w:space="0" w:color="auto"/>
        <w:bottom w:val="none" w:sz="0" w:space="0" w:color="auto"/>
        <w:right w:val="none" w:sz="0" w:space="0" w:color="auto"/>
      </w:divBdr>
    </w:div>
    <w:div w:id="982657874">
      <w:bodyDiv w:val="1"/>
      <w:marLeft w:val="0"/>
      <w:marRight w:val="0"/>
      <w:marTop w:val="0"/>
      <w:marBottom w:val="0"/>
      <w:divBdr>
        <w:top w:val="none" w:sz="0" w:space="0" w:color="auto"/>
        <w:left w:val="none" w:sz="0" w:space="0" w:color="auto"/>
        <w:bottom w:val="none" w:sz="0" w:space="0" w:color="auto"/>
        <w:right w:val="none" w:sz="0" w:space="0" w:color="auto"/>
      </w:divBdr>
    </w:div>
    <w:div w:id="159921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575EE-E852-E84B-867E-6B088CB9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1748</TotalTime>
  <Pages>1</Pages>
  <Words>12</Words>
  <Characters>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 A</cp:lastModifiedBy>
  <cp:revision>47</cp:revision>
  <cp:lastPrinted>2020-09-01T06:57:00Z</cp:lastPrinted>
  <dcterms:created xsi:type="dcterms:W3CDTF">2020-08-27T08:33:00Z</dcterms:created>
  <dcterms:modified xsi:type="dcterms:W3CDTF">2022-03-05T10:35:00Z</dcterms:modified>
</cp:coreProperties>
</file>